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D2B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/>
          <w:b/>
          <w:sz w:val="24"/>
          <w:szCs w:val="24"/>
        </w:rPr>
        <w:t>55.</w:t>
      </w:r>
      <w:r>
        <w:rPr>
          <w:rFonts w:hint="eastAsia" w:asciiTheme="minorEastAsia" w:hAnsiTheme="minorEastAsia"/>
          <w:sz w:val="24"/>
          <w:szCs w:val="24"/>
        </w:rPr>
        <w:t>1000-1050L</w:t>
      </w:r>
      <w:r>
        <w:rPr>
          <w:rFonts w:hint="eastAsia"/>
          <w:sz w:val="28"/>
          <w:szCs w:val="28"/>
        </w:rPr>
        <w:t>冰柜技术参数</w:t>
      </w:r>
    </w:p>
    <w:p w14:paraId="759F17EA"/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596E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E094E7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48F2473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3C89DA6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技术要求</w:t>
            </w:r>
          </w:p>
        </w:tc>
      </w:tr>
      <w:tr w14:paraId="3D9A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47E73E4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14:paraId="458C5DE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295" w:type="dxa"/>
            <w:vAlign w:val="center"/>
          </w:tcPr>
          <w:p w14:paraId="6352FE0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1台</w:t>
            </w:r>
          </w:p>
        </w:tc>
      </w:tr>
      <w:tr w14:paraId="73C4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C72C3B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14:paraId="231BAF4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容积</w:t>
            </w:r>
          </w:p>
        </w:tc>
        <w:tc>
          <w:tcPr>
            <w:tcW w:w="6295" w:type="dxa"/>
            <w:vAlign w:val="center"/>
          </w:tcPr>
          <w:p w14:paraId="27D48F5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1000-1050L</w:t>
            </w:r>
          </w:p>
        </w:tc>
      </w:tr>
      <w:tr w14:paraId="574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56758B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14:paraId="6F283B8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制冷方式</w:t>
            </w:r>
          </w:p>
        </w:tc>
        <w:tc>
          <w:tcPr>
            <w:tcW w:w="6295" w:type="dxa"/>
            <w:vAlign w:val="center"/>
          </w:tcPr>
          <w:p w14:paraId="4012072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直冷</w:t>
            </w:r>
          </w:p>
        </w:tc>
      </w:tr>
      <w:tr w14:paraId="713C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572872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52" w:type="dxa"/>
            <w:vAlign w:val="center"/>
          </w:tcPr>
          <w:p w14:paraId="46B721B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温度范围</w:t>
            </w:r>
          </w:p>
        </w:tc>
        <w:tc>
          <w:tcPr>
            <w:tcW w:w="6295" w:type="dxa"/>
            <w:vAlign w:val="center"/>
          </w:tcPr>
          <w:p w14:paraId="3771C1C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-26至10度</w:t>
            </w:r>
          </w:p>
        </w:tc>
      </w:tr>
      <w:tr w14:paraId="130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31EE22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52" w:type="dxa"/>
            <w:vAlign w:val="center"/>
          </w:tcPr>
          <w:p w14:paraId="696A181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功能</w:t>
            </w:r>
          </w:p>
        </w:tc>
        <w:tc>
          <w:tcPr>
            <w:tcW w:w="6295" w:type="dxa"/>
            <w:vAlign w:val="center"/>
          </w:tcPr>
          <w:p w14:paraId="57545AA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冷藏/冷冻</w:t>
            </w:r>
          </w:p>
        </w:tc>
      </w:tr>
      <w:tr w14:paraId="132F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FC7768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52" w:type="dxa"/>
            <w:vAlign w:val="center"/>
          </w:tcPr>
          <w:p w14:paraId="0D4A271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冷冻星级</w:t>
            </w:r>
          </w:p>
        </w:tc>
        <w:tc>
          <w:tcPr>
            <w:tcW w:w="6295" w:type="dxa"/>
            <w:vAlign w:val="center"/>
          </w:tcPr>
          <w:p w14:paraId="3566044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四星级</w:t>
            </w:r>
          </w:p>
        </w:tc>
      </w:tr>
      <w:tr w14:paraId="6B2A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9A3C5A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52" w:type="dxa"/>
            <w:vAlign w:val="center"/>
          </w:tcPr>
          <w:p w14:paraId="3EC5F64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6295" w:type="dxa"/>
            <w:vAlign w:val="center"/>
          </w:tcPr>
          <w:p w14:paraId="1ED3CE1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≥2680x860x900mm</w:t>
            </w:r>
          </w:p>
        </w:tc>
      </w:tr>
      <w:tr w14:paraId="53AE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465B02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52" w:type="dxa"/>
            <w:vAlign w:val="center"/>
          </w:tcPr>
          <w:p w14:paraId="01B04D1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295" w:type="dxa"/>
            <w:vAlign w:val="center"/>
          </w:tcPr>
          <w:p w14:paraId="3D1AD26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≥1年</w:t>
            </w:r>
          </w:p>
        </w:tc>
      </w:tr>
    </w:tbl>
    <w:p w14:paraId="6314B1C7"/>
    <w:p w14:paraId="7BADAD23"/>
    <w:p w14:paraId="554A77E6"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800-850L</w:t>
      </w:r>
      <w:r>
        <w:rPr>
          <w:rFonts w:hint="eastAsia"/>
          <w:sz w:val="28"/>
          <w:szCs w:val="28"/>
        </w:rPr>
        <w:t>冰柜技术参数</w:t>
      </w:r>
    </w:p>
    <w:p w14:paraId="53E1CA53"/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6103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A47FDF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7AA17D1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79911D7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技术要求</w:t>
            </w:r>
          </w:p>
        </w:tc>
      </w:tr>
      <w:tr w14:paraId="35F9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BB7102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14:paraId="14A45E7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295" w:type="dxa"/>
            <w:vAlign w:val="center"/>
          </w:tcPr>
          <w:p w14:paraId="10E3804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2台</w:t>
            </w:r>
          </w:p>
        </w:tc>
      </w:tr>
      <w:tr w14:paraId="1880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99C886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14:paraId="6C8E24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容积</w:t>
            </w:r>
          </w:p>
        </w:tc>
        <w:tc>
          <w:tcPr>
            <w:tcW w:w="6295" w:type="dxa"/>
            <w:vAlign w:val="center"/>
          </w:tcPr>
          <w:p w14:paraId="45E48BE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800-850L</w:t>
            </w:r>
          </w:p>
        </w:tc>
      </w:tr>
      <w:tr w14:paraId="09FB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1888F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14:paraId="6FC5E0B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制冷方式</w:t>
            </w:r>
          </w:p>
        </w:tc>
        <w:tc>
          <w:tcPr>
            <w:tcW w:w="6295" w:type="dxa"/>
            <w:vAlign w:val="center"/>
          </w:tcPr>
          <w:p w14:paraId="5BABE19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直冷</w:t>
            </w:r>
          </w:p>
        </w:tc>
      </w:tr>
      <w:tr w14:paraId="04C4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D879A4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52" w:type="dxa"/>
            <w:vAlign w:val="center"/>
          </w:tcPr>
          <w:p w14:paraId="3804D4F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温度范围</w:t>
            </w:r>
          </w:p>
        </w:tc>
        <w:tc>
          <w:tcPr>
            <w:tcW w:w="6295" w:type="dxa"/>
            <w:vAlign w:val="center"/>
          </w:tcPr>
          <w:p w14:paraId="5F366F0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-26至10度</w:t>
            </w:r>
          </w:p>
        </w:tc>
      </w:tr>
      <w:tr w14:paraId="4BA5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D904F1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52" w:type="dxa"/>
            <w:vAlign w:val="center"/>
          </w:tcPr>
          <w:p w14:paraId="0E7600D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功能</w:t>
            </w:r>
          </w:p>
        </w:tc>
        <w:tc>
          <w:tcPr>
            <w:tcW w:w="6295" w:type="dxa"/>
            <w:vAlign w:val="center"/>
          </w:tcPr>
          <w:p w14:paraId="5428756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冷藏/冷冻</w:t>
            </w:r>
          </w:p>
        </w:tc>
      </w:tr>
      <w:tr w14:paraId="6B82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3081F5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52" w:type="dxa"/>
            <w:vAlign w:val="center"/>
          </w:tcPr>
          <w:p w14:paraId="3A32D80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冷冻星级</w:t>
            </w:r>
          </w:p>
        </w:tc>
        <w:tc>
          <w:tcPr>
            <w:tcW w:w="6295" w:type="dxa"/>
            <w:vAlign w:val="center"/>
          </w:tcPr>
          <w:p w14:paraId="0840936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四星级</w:t>
            </w:r>
          </w:p>
        </w:tc>
      </w:tr>
      <w:tr w14:paraId="240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434DE98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52" w:type="dxa"/>
            <w:vAlign w:val="center"/>
          </w:tcPr>
          <w:p w14:paraId="5DC72A7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6295" w:type="dxa"/>
            <w:vAlign w:val="center"/>
          </w:tcPr>
          <w:p w14:paraId="110E6CC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≥2100x860x900mm</w:t>
            </w:r>
          </w:p>
        </w:tc>
      </w:tr>
      <w:tr w14:paraId="1937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4392C3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52" w:type="dxa"/>
            <w:vAlign w:val="center"/>
          </w:tcPr>
          <w:p w14:paraId="31ECD0F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295" w:type="dxa"/>
            <w:vAlign w:val="center"/>
          </w:tcPr>
          <w:p w14:paraId="7569D68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≥1年</w:t>
            </w:r>
          </w:p>
        </w:tc>
      </w:tr>
    </w:tbl>
    <w:p w14:paraId="5AA86383"/>
    <w:p w14:paraId="77B96C2B"/>
    <w:p w14:paraId="79CCD472"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500-550L</w:t>
      </w:r>
      <w:r>
        <w:rPr>
          <w:rFonts w:hint="eastAsia"/>
          <w:sz w:val="28"/>
          <w:szCs w:val="28"/>
        </w:rPr>
        <w:t>冰柜技术参数</w:t>
      </w:r>
    </w:p>
    <w:p w14:paraId="1A37543A"/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1FF2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51" w:type="dxa"/>
            <w:vAlign w:val="center"/>
          </w:tcPr>
          <w:p w14:paraId="014D3C1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3474AE1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353A266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技术要求</w:t>
            </w:r>
          </w:p>
        </w:tc>
      </w:tr>
      <w:tr w14:paraId="412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ECBE07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52" w:type="dxa"/>
            <w:vAlign w:val="center"/>
          </w:tcPr>
          <w:p w14:paraId="4FE30CF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6295" w:type="dxa"/>
            <w:vAlign w:val="center"/>
          </w:tcPr>
          <w:p w14:paraId="75799B7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2台</w:t>
            </w:r>
          </w:p>
        </w:tc>
      </w:tr>
      <w:tr w14:paraId="09A7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72C38B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14:paraId="7D57699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容积</w:t>
            </w:r>
          </w:p>
        </w:tc>
        <w:tc>
          <w:tcPr>
            <w:tcW w:w="6295" w:type="dxa"/>
            <w:vAlign w:val="center"/>
          </w:tcPr>
          <w:p w14:paraId="199FC81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500-550L</w:t>
            </w:r>
          </w:p>
        </w:tc>
      </w:tr>
      <w:tr w14:paraId="7B48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834F36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14:paraId="2789BE3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制冷方式</w:t>
            </w:r>
          </w:p>
        </w:tc>
        <w:tc>
          <w:tcPr>
            <w:tcW w:w="6295" w:type="dxa"/>
            <w:vAlign w:val="center"/>
          </w:tcPr>
          <w:p w14:paraId="0310AAE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直冷</w:t>
            </w:r>
          </w:p>
        </w:tc>
      </w:tr>
      <w:tr w14:paraId="506C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81B78C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52" w:type="dxa"/>
            <w:vAlign w:val="center"/>
          </w:tcPr>
          <w:p w14:paraId="1DFF8E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温度范围</w:t>
            </w:r>
          </w:p>
        </w:tc>
        <w:tc>
          <w:tcPr>
            <w:tcW w:w="6295" w:type="dxa"/>
            <w:vAlign w:val="center"/>
          </w:tcPr>
          <w:p w14:paraId="2CD373C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-26至10度</w:t>
            </w:r>
          </w:p>
        </w:tc>
      </w:tr>
      <w:tr w14:paraId="37F0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B352DD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52" w:type="dxa"/>
            <w:vAlign w:val="center"/>
          </w:tcPr>
          <w:p w14:paraId="793A91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功能</w:t>
            </w:r>
          </w:p>
        </w:tc>
        <w:tc>
          <w:tcPr>
            <w:tcW w:w="6295" w:type="dxa"/>
            <w:vAlign w:val="center"/>
          </w:tcPr>
          <w:p w14:paraId="58A367F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冷藏/冷冻</w:t>
            </w:r>
          </w:p>
        </w:tc>
      </w:tr>
      <w:tr w14:paraId="238F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C8EC20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52" w:type="dxa"/>
            <w:vAlign w:val="center"/>
          </w:tcPr>
          <w:p w14:paraId="0ABB5A7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冷冻星级</w:t>
            </w:r>
          </w:p>
        </w:tc>
        <w:tc>
          <w:tcPr>
            <w:tcW w:w="6295" w:type="dxa"/>
            <w:vAlign w:val="center"/>
          </w:tcPr>
          <w:p w14:paraId="7A19437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四星级</w:t>
            </w:r>
          </w:p>
        </w:tc>
      </w:tr>
      <w:tr w14:paraId="6411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EB7613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52" w:type="dxa"/>
            <w:vAlign w:val="center"/>
          </w:tcPr>
          <w:p w14:paraId="7560C00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尺寸</w:t>
            </w:r>
          </w:p>
        </w:tc>
        <w:tc>
          <w:tcPr>
            <w:tcW w:w="6295" w:type="dxa"/>
            <w:vAlign w:val="center"/>
          </w:tcPr>
          <w:p w14:paraId="008115E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≥1650x740x900mm</w:t>
            </w:r>
          </w:p>
        </w:tc>
      </w:tr>
      <w:tr w14:paraId="2507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15DBBE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52" w:type="dxa"/>
            <w:vAlign w:val="center"/>
          </w:tcPr>
          <w:p w14:paraId="07FFD401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295" w:type="dxa"/>
            <w:vAlign w:val="center"/>
          </w:tcPr>
          <w:p w14:paraId="75DFC18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≥1年</w:t>
            </w:r>
          </w:p>
        </w:tc>
      </w:tr>
    </w:tbl>
    <w:p w14:paraId="2E9F5445"/>
    <w:p w14:paraId="13A5C185"/>
    <w:p w14:paraId="6C9BA1FC"/>
    <w:p w14:paraId="73646221"/>
    <w:p w14:paraId="383F7BB7"/>
    <w:p w14:paraId="2AC5BFBE"/>
    <w:p w14:paraId="2E1CA937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24"/>
        </w:rPr>
        <w:t>56.</w:t>
      </w:r>
      <w:r>
        <w:rPr>
          <w:rFonts w:hint="eastAsia" w:ascii="仿宋" w:hAnsi="仿宋" w:eastAsia="仿宋" w:cs="仿宋"/>
          <w:b/>
          <w:sz w:val="32"/>
          <w:szCs w:val="32"/>
        </w:rPr>
        <w:t>智能药品追溯码采集扫码仪 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910"/>
        <w:gridCol w:w="5484"/>
      </w:tblGrid>
      <w:tr w14:paraId="214F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723CAF34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0" w:type="dxa"/>
            <w:vAlign w:val="center"/>
          </w:tcPr>
          <w:p w14:paraId="470DF14A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技术规格</w:t>
            </w:r>
          </w:p>
        </w:tc>
        <w:tc>
          <w:tcPr>
            <w:tcW w:w="5484" w:type="dxa"/>
            <w:vAlign w:val="center"/>
          </w:tcPr>
          <w:p w14:paraId="3E65979A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技术要求</w:t>
            </w:r>
          </w:p>
        </w:tc>
      </w:tr>
      <w:tr w14:paraId="0A0D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2" w:type="dxa"/>
            <w:vAlign w:val="center"/>
          </w:tcPr>
          <w:p w14:paraId="72130FEB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1910" w:type="dxa"/>
            <w:vAlign w:val="center"/>
          </w:tcPr>
          <w:p w14:paraId="157E4DE3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数量及要求</w:t>
            </w:r>
          </w:p>
        </w:tc>
        <w:tc>
          <w:tcPr>
            <w:tcW w:w="5484" w:type="dxa"/>
            <w:vAlign w:val="center"/>
          </w:tcPr>
          <w:p w14:paraId="5FA3A2E0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 xml:space="preserve"> 5 台</w:t>
            </w:r>
          </w:p>
        </w:tc>
      </w:tr>
      <w:tr w14:paraId="106D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2" w:type="dxa"/>
            <w:vAlign w:val="center"/>
          </w:tcPr>
          <w:p w14:paraId="791C0F65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*二.</w:t>
            </w:r>
          </w:p>
        </w:tc>
        <w:tc>
          <w:tcPr>
            <w:tcW w:w="1910" w:type="dxa"/>
            <w:vAlign w:val="center"/>
          </w:tcPr>
          <w:p w14:paraId="7E49866F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整体要求</w:t>
            </w:r>
          </w:p>
        </w:tc>
        <w:tc>
          <w:tcPr>
            <w:tcW w:w="5484" w:type="dxa"/>
            <w:vAlign w:val="center"/>
          </w:tcPr>
          <w:p w14:paraId="0F8F0427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不需安装驱动，即插即用。若产生接口费用，由投标方承担</w:t>
            </w:r>
          </w:p>
        </w:tc>
      </w:tr>
      <w:tr w14:paraId="3BDF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5FA5CBBB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三.</w:t>
            </w:r>
          </w:p>
        </w:tc>
        <w:tc>
          <w:tcPr>
            <w:tcW w:w="1910" w:type="dxa"/>
            <w:vAlign w:val="center"/>
          </w:tcPr>
          <w:p w14:paraId="2F60DE81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技术性能</w:t>
            </w:r>
          </w:p>
        </w:tc>
        <w:tc>
          <w:tcPr>
            <w:tcW w:w="5484" w:type="dxa"/>
            <w:vAlign w:val="center"/>
          </w:tcPr>
          <w:p w14:paraId="3511B28A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</w:p>
        </w:tc>
      </w:tr>
      <w:tr w14:paraId="3696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2" w:type="dxa"/>
            <w:vAlign w:val="center"/>
          </w:tcPr>
          <w:p w14:paraId="1EF620C5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vAlign w:val="center"/>
          </w:tcPr>
          <w:p w14:paraId="2AA4D581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5484" w:type="dxa"/>
            <w:vAlign w:val="center"/>
          </w:tcPr>
          <w:p w14:paraId="621DDF3E"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4核CPU + 高算力NPU AI 处理芯片，提供证明</w:t>
            </w:r>
          </w:p>
        </w:tc>
      </w:tr>
      <w:tr w14:paraId="62CB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2" w:type="dxa"/>
            <w:vAlign w:val="center"/>
          </w:tcPr>
          <w:p w14:paraId="67DFA376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1910" w:type="dxa"/>
            <w:vAlign w:val="center"/>
          </w:tcPr>
          <w:p w14:paraId="1A3D9C3D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工业相机</w:t>
            </w:r>
          </w:p>
        </w:tc>
        <w:tc>
          <w:tcPr>
            <w:tcW w:w="5484" w:type="dxa"/>
            <w:vAlign w:val="center"/>
          </w:tcPr>
          <w:p w14:paraId="05F9645E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提供证明</w:t>
            </w:r>
          </w:p>
        </w:tc>
      </w:tr>
      <w:tr w14:paraId="687D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5DECFF3B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2.1</w:t>
            </w:r>
          </w:p>
        </w:tc>
        <w:tc>
          <w:tcPr>
            <w:tcW w:w="1910" w:type="dxa"/>
            <w:vAlign w:val="center"/>
          </w:tcPr>
          <w:p w14:paraId="5ADC9689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图像分辨率</w:t>
            </w:r>
          </w:p>
        </w:tc>
        <w:tc>
          <w:tcPr>
            <w:tcW w:w="5484" w:type="dxa"/>
            <w:vAlign w:val="center"/>
          </w:tcPr>
          <w:p w14:paraId="753A7228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≥800万像素</w:t>
            </w:r>
          </w:p>
        </w:tc>
      </w:tr>
      <w:tr w14:paraId="15B3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210ECD92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2.2</w:t>
            </w:r>
          </w:p>
        </w:tc>
        <w:tc>
          <w:tcPr>
            <w:tcW w:w="1910" w:type="dxa"/>
            <w:vAlign w:val="center"/>
          </w:tcPr>
          <w:p w14:paraId="3FEFD286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帧率</w:t>
            </w:r>
          </w:p>
        </w:tc>
        <w:tc>
          <w:tcPr>
            <w:tcW w:w="5484" w:type="dxa"/>
            <w:vAlign w:val="center"/>
          </w:tcPr>
          <w:p w14:paraId="71441251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≥60fps</w:t>
            </w:r>
          </w:p>
        </w:tc>
      </w:tr>
      <w:tr w14:paraId="5C5E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12C98451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2.3</w:t>
            </w:r>
          </w:p>
        </w:tc>
        <w:tc>
          <w:tcPr>
            <w:tcW w:w="1910" w:type="dxa"/>
            <w:vAlign w:val="center"/>
          </w:tcPr>
          <w:p w14:paraId="740DB7DF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调节范围</w:t>
            </w:r>
          </w:p>
        </w:tc>
        <w:tc>
          <w:tcPr>
            <w:tcW w:w="5484" w:type="dxa"/>
            <w:vAlign w:val="center"/>
          </w:tcPr>
          <w:p w14:paraId="7A29B337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≥450*350mm</w:t>
            </w:r>
          </w:p>
        </w:tc>
      </w:tr>
      <w:tr w14:paraId="5FCB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68A92AAC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2.4</w:t>
            </w:r>
          </w:p>
        </w:tc>
        <w:tc>
          <w:tcPr>
            <w:tcW w:w="1910" w:type="dxa"/>
            <w:vAlign w:val="center"/>
          </w:tcPr>
          <w:p w14:paraId="48191A95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条码类型</w:t>
            </w:r>
          </w:p>
        </w:tc>
        <w:tc>
          <w:tcPr>
            <w:tcW w:w="5484" w:type="dxa"/>
            <w:vAlign w:val="center"/>
          </w:tcPr>
          <w:p w14:paraId="6C3C7E4B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一维码：Code39、Code93、Code128、EAN-8、EAN-13、Interleaved 2 of 5、UPC、Pharmacode</w:t>
            </w:r>
          </w:p>
          <w:p w14:paraId="14507164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二维码：Micro QR、QR code、DataMatrix、PDF417</w:t>
            </w:r>
          </w:p>
        </w:tc>
      </w:tr>
      <w:tr w14:paraId="4C7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6E9150E9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2.5</w:t>
            </w:r>
          </w:p>
        </w:tc>
        <w:tc>
          <w:tcPr>
            <w:tcW w:w="1910" w:type="dxa"/>
            <w:vAlign w:val="center"/>
          </w:tcPr>
          <w:p w14:paraId="250A51C3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多码识别功能</w:t>
            </w:r>
          </w:p>
        </w:tc>
        <w:tc>
          <w:tcPr>
            <w:tcW w:w="5484" w:type="dxa"/>
            <w:vAlign w:val="center"/>
          </w:tcPr>
          <w:p w14:paraId="207D0C98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一层平铺时，最大支持50盒</w:t>
            </w:r>
          </w:p>
        </w:tc>
      </w:tr>
      <w:tr w14:paraId="5CF2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09C757B6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2.6</w:t>
            </w:r>
          </w:p>
        </w:tc>
        <w:tc>
          <w:tcPr>
            <w:tcW w:w="1910" w:type="dxa"/>
            <w:vAlign w:val="center"/>
          </w:tcPr>
          <w:p w14:paraId="0C66E715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语音播报</w:t>
            </w:r>
          </w:p>
        </w:tc>
        <w:tc>
          <w:tcPr>
            <w:tcW w:w="5484" w:type="dxa"/>
            <w:vAlign w:val="center"/>
          </w:tcPr>
          <w:p w14:paraId="27825813">
            <w:pPr>
              <w:spacing w:line="400" w:lineRule="exact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具备</w:t>
            </w:r>
          </w:p>
        </w:tc>
      </w:tr>
      <w:tr w14:paraId="706C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3F0D33C8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2.7</w:t>
            </w:r>
          </w:p>
        </w:tc>
        <w:tc>
          <w:tcPr>
            <w:tcW w:w="1910" w:type="dxa"/>
            <w:vAlign w:val="center"/>
          </w:tcPr>
          <w:p w14:paraId="4190E5AA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条码去重</w:t>
            </w:r>
          </w:p>
        </w:tc>
        <w:tc>
          <w:tcPr>
            <w:tcW w:w="5484" w:type="dxa"/>
            <w:vAlign w:val="center"/>
          </w:tcPr>
          <w:p w14:paraId="5966D739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具备</w:t>
            </w:r>
          </w:p>
        </w:tc>
      </w:tr>
      <w:tr w14:paraId="72DE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2582A031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2.8</w:t>
            </w:r>
          </w:p>
        </w:tc>
        <w:tc>
          <w:tcPr>
            <w:tcW w:w="1910" w:type="dxa"/>
            <w:vAlign w:val="center"/>
          </w:tcPr>
          <w:p w14:paraId="77D36840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光源</w:t>
            </w:r>
          </w:p>
        </w:tc>
        <w:tc>
          <w:tcPr>
            <w:tcW w:w="5484" w:type="dxa"/>
            <w:vAlign w:val="center"/>
          </w:tcPr>
          <w:p w14:paraId="674D0E98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LED ：光源个数功率及补光灯等投标方自述</w:t>
            </w:r>
          </w:p>
        </w:tc>
      </w:tr>
      <w:tr w14:paraId="3C1A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2" w:type="dxa"/>
            <w:vAlign w:val="center"/>
          </w:tcPr>
          <w:p w14:paraId="40DA4853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2.9</w:t>
            </w:r>
          </w:p>
        </w:tc>
        <w:tc>
          <w:tcPr>
            <w:tcW w:w="1910" w:type="dxa"/>
            <w:vAlign w:val="center"/>
          </w:tcPr>
          <w:p w14:paraId="4CEB9947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数据接口</w:t>
            </w:r>
          </w:p>
        </w:tc>
        <w:tc>
          <w:tcPr>
            <w:tcW w:w="5484" w:type="dxa"/>
            <w:vAlign w:val="center"/>
          </w:tcPr>
          <w:p w14:paraId="6C4CAFC2">
            <w:pPr>
              <w:spacing w:line="40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Type-c/USB 3.0等 </w:t>
            </w:r>
          </w:p>
        </w:tc>
      </w:tr>
      <w:tr w14:paraId="2A66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66014705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2.10</w:t>
            </w:r>
          </w:p>
        </w:tc>
        <w:tc>
          <w:tcPr>
            <w:tcW w:w="1910" w:type="dxa"/>
            <w:vAlign w:val="center"/>
          </w:tcPr>
          <w:p w14:paraId="75EA9B1F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内置大屏</w:t>
            </w:r>
          </w:p>
        </w:tc>
        <w:tc>
          <w:tcPr>
            <w:tcW w:w="5484" w:type="dxa"/>
            <w:vAlign w:val="center"/>
          </w:tcPr>
          <w:p w14:paraId="7B502F09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支持扫描信息显示，防漏扫；可手动调节进行补光</w:t>
            </w:r>
          </w:p>
        </w:tc>
      </w:tr>
      <w:tr w14:paraId="61FE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52BCDD13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1910" w:type="dxa"/>
            <w:vAlign w:val="center"/>
          </w:tcPr>
          <w:p w14:paraId="1332B4B7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通讯传输</w:t>
            </w:r>
          </w:p>
        </w:tc>
        <w:tc>
          <w:tcPr>
            <w:tcW w:w="5484" w:type="dxa"/>
            <w:vAlign w:val="center"/>
          </w:tcPr>
          <w:p w14:paraId="7C74B1E5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1.通讯接口：网口，串口，USB 3.0*1</w:t>
            </w:r>
          </w:p>
          <w:p w14:paraId="1BD70BCF">
            <w:pPr>
              <w:spacing w:line="264" w:lineRule="auto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2.通讯协议：TCPServer、TCPClient、ModBusTCP、ModBusRTU、Profinet、Ethernet/IP、MELSEC/SLMP、Fins、Serial、USB HID</w:t>
            </w:r>
          </w:p>
        </w:tc>
      </w:tr>
      <w:tr w14:paraId="71B8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162A4DE5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4.</w:t>
            </w:r>
          </w:p>
        </w:tc>
        <w:tc>
          <w:tcPr>
            <w:tcW w:w="1910" w:type="dxa"/>
            <w:vAlign w:val="center"/>
          </w:tcPr>
          <w:p w14:paraId="23B7289E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电源输入</w:t>
            </w:r>
          </w:p>
        </w:tc>
        <w:tc>
          <w:tcPr>
            <w:tcW w:w="5484" w:type="dxa"/>
            <w:vAlign w:val="center"/>
          </w:tcPr>
          <w:p w14:paraId="3E9B3546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≤24V</w:t>
            </w:r>
          </w:p>
        </w:tc>
      </w:tr>
      <w:tr w14:paraId="4BB5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0EB26D70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5.</w:t>
            </w:r>
          </w:p>
        </w:tc>
        <w:tc>
          <w:tcPr>
            <w:tcW w:w="1910" w:type="dxa"/>
            <w:vAlign w:val="center"/>
          </w:tcPr>
          <w:p w14:paraId="47FED547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资质</w:t>
            </w:r>
          </w:p>
        </w:tc>
        <w:tc>
          <w:tcPr>
            <w:tcW w:w="5484" w:type="dxa"/>
            <w:vAlign w:val="center"/>
          </w:tcPr>
          <w:p w14:paraId="4EF880A4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SO9001 ，具有CNAS的检测报告，提供证明</w:t>
            </w:r>
          </w:p>
        </w:tc>
      </w:tr>
      <w:tr w14:paraId="0DA2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2" w:type="dxa"/>
            <w:vAlign w:val="center"/>
          </w:tcPr>
          <w:p w14:paraId="46DF531F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四.</w:t>
            </w:r>
          </w:p>
        </w:tc>
        <w:tc>
          <w:tcPr>
            <w:tcW w:w="1910" w:type="dxa"/>
            <w:vAlign w:val="center"/>
          </w:tcPr>
          <w:p w14:paraId="2CD1B4EE">
            <w:pPr>
              <w:jc w:val="center"/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售后服务</w:t>
            </w:r>
          </w:p>
        </w:tc>
        <w:tc>
          <w:tcPr>
            <w:tcW w:w="5484" w:type="dxa"/>
            <w:vAlign w:val="center"/>
          </w:tcPr>
          <w:p w14:paraId="7BD10366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≥5年原厂质保，提供证明；</w:t>
            </w:r>
          </w:p>
          <w:p w14:paraId="08A19356">
            <w:pPr>
              <w:rPr>
                <w:rFonts w:ascii="宋体" w:hAnsi="宋体" w:eastAsia="宋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kern w:val="0"/>
                <w:sz w:val="24"/>
                <w:szCs w:val="24"/>
              </w:rPr>
              <w:t>提供本地化服务，1小时内到达现场，必要时提供备用机</w:t>
            </w:r>
          </w:p>
        </w:tc>
      </w:tr>
    </w:tbl>
    <w:p w14:paraId="19BC41A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D"/>
    <w:rsid w:val="00510C43"/>
    <w:rsid w:val="006A767D"/>
    <w:rsid w:val="00970822"/>
    <w:rsid w:val="00F148CC"/>
    <w:rsid w:val="00F30E67"/>
    <w:rsid w:val="77C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581</Words>
  <Characters>899</Characters>
  <Lines>7</Lines>
  <Paragraphs>2</Paragraphs>
  <TotalTime>13</TotalTime>
  <ScaleCrop>false</ScaleCrop>
  <LinksUpToDate>false</LinksUpToDate>
  <CharactersWithSpaces>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2025-02-18T09:37:00Z</dcterms:created>
  <dc:creator>admin</dc:creator>
  <cp:lastModifiedBy>雪梨_Sherry</cp:lastModifiedBy>
  <dcterms:modified xsi:type="dcterms:W3CDTF">2025-02-18T09:57:13Z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C99FE031BA4B498DBA9B5B0DCF8D6685_13</vt:lpwstr>
  </property>
</Properties>
</file>