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00" w:rsidRDefault="00F53700" w:rsidP="00F53700">
      <w:pPr>
        <w:rPr>
          <w:rFonts w:eastAsia="微软雅黑" w:cs="Calibri"/>
          <w:color w:val="000000"/>
          <w:kern w:val="0"/>
          <w:sz w:val="24"/>
          <w:shd w:val="clear" w:color="auto" w:fill="FFFFFF"/>
        </w:rPr>
      </w:pPr>
      <w:r>
        <w:rPr>
          <w:rFonts w:eastAsia="微软雅黑" w:cs="Calibri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eastAsia="微软雅黑" w:cs="Calibri"/>
          <w:color w:val="000000"/>
          <w:kern w:val="0"/>
          <w:sz w:val="24"/>
          <w:shd w:val="clear" w:color="auto" w:fill="FFFFFF"/>
        </w:rPr>
        <w:t>.</w:t>
      </w:r>
      <w:r>
        <w:rPr>
          <w:rFonts w:eastAsia="微软雅黑" w:cs="Calibri" w:hint="eastAsia"/>
          <w:color w:val="000000"/>
          <w:kern w:val="0"/>
          <w:sz w:val="24"/>
          <w:shd w:val="clear" w:color="auto" w:fill="FFFFFF"/>
        </w:rPr>
        <w:t>采购</w:t>
      </w:r>
      <w:r>
        <w:rPr>
          <w:rFonts w:eastAsia="微软雅黑" w:cs="Calibri"/>
          <w:color w:val="000000"/>
          <w:kern w:val="0"/>
          <w:sz w:val="24"/>
          <w:shd w:val="clear" w:color="auto" w:fill="FFFFFF"/>
        </w:rPr>
        <w:t>需求：</w:t>
      </w:r>
    </w:p>
    <w:tbl>
      <w:tblPr>
        <w:tblW w:w="0" w:type="auto"/>
        <w:tblCellSpacing w:w="0" w:type="dxa"/>
        <w:tblInd w:w="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571"/>
        <w:gridCol w:w="873"/>
        <w:gridCol w:w="785"/>
        <w:gridCol w:w="1171"/>
        <w:gridCol w:w="3036"/>
      </w:tblGrid>
      <w:tr w:rsidR="00F53700" w:rsidRPr="00DD5517" w:rsidTr="004B323B">
        <w:trPr>
          <w:trHeight w:val="615"/>
          <w:tblCellSpacing w:w="0" w:type="dxa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wordWrap w:val="0"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2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wordWrap w:val="0"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采购项目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wordWrap w:val="0"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采购数量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wordWrap w:val="0"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wordWrap w:val="0"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参考规格型号</w:t>
            </w:r>
          </w:p>
        </w:tc>
        <w:tc>
          <w:tcPr>
            <w:tcW w:w="5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使用方向及要求</w:t>
            </w:r>
          </w:p>
        </w:tc>
      </w:tr>
      <w:tr w:rsidR="00F53700" w:rsidRPr="00DD5517" w:rsidTr="004B323B">
        <w:trPr>
          <w:trHeight w:val="795"/>
          <w:tblCellSpacing w:w="0" w:type="dxa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D5517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药品追溯码扫码器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852E6C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浩顺</w:t>
            </w:r>
            <w:bookmarkStart w:id="0" w:name="_GoBack"/>
            <w:bookmarkEnd w:id="0"/>
          </w:p>
        </w:tc>
        <w:tc>
          <w:tcPr>
            <w:tcW w:w="5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53700" w:rsidRPr="00DD5517" w:rsidRDefault="00F53700" w:rsidP="004B323B">
            <w:pPr>
              <w:widowControl/>
              <w:spacing w:line="570" w:lineRule="atLeast"/>
              <w:ind w:firstLine="480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可用于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药房药品追溯扫码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；无线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扫码；扫码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数量（50个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条码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50个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条码；百万像素镜头配置；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有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扫码提示音；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USB接口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；即插即用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免软件；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兼容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  <w:t>主流操作系统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及HIS</w:t>
            </w:r>
          </w:p>
        </w:tc>
      </w:tr>
    </w:tbl>
    <w:p w:rsidR="007D0523" w:rsidRPr="00F53700" w:rsidRDefault="006220EE"/>
    <w:sectPr w:rsidR="007D0523" w:rsidRPr="00F5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EE" w:rsidRDefault="006220EE" w:rsidP="00F53700">
      <w:r>
        <w:separator/>
      </w:r>
    </w:p>
  </w:endnote>
  <w:endnote w:type="continuationSeparator" w:id="0">
    <w:p w:rsidR="006220EE" w:rsidRDefault="006220EE" w:rsidP="00F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EE" w:rsidRDefault="006220EE" w:rsidP="00F53700">
      <w:r>
        <w:separator/>
      </w:r>
    </w:p>
  </w:footnote>
  <w:footnote w:type="continuationSeparator" w:id="0">
    <w:p w:rsidR="006220EE" w:rsidRDefault="006220EE" w:rsidP="00F5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BB"/>
    <w:rsid w:val="00316090"/>
    <w:rsid w:val="00415074"/>
    <w:rsid w:val="006127BB"/>
    <w:rsid w:val="006220EE"/>
    <w:rsid w:val="00852E6C"/>
    <w:rsid w:val="00C927A0"/>
    <w:rsid w:val="00F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2A3B"/>
  <w15:chartTrackingRefBased/>
  <w15:docId w15:val="{B8EA2C13-B57D-4478-A00E-B8836BB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解正国</dc:creator>
  <cp:keywords/>
  <dc:description/>
  <cp:lastModifiedBy>解正国</cp:lastModifiedBy>
  <cp:revision>3</cp:revision>
  <dcterms:created xsi:type="dcterms:W3CDTF">2025-11-17T09:40:00Z</dcterms:created>
  <dcterms:modified xsi:type="dcterms:W3CDTF">2025-11-18T02:46:00Z</dcterms:modified>
</cp:coreProperties>
</file>