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0F" w:rsidRPr="00C1210F" w:rsidRDefault="00C1210F" w:rsidP="00C1210F">
      <w:pPr>
        <w:pStyle w:val="a8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</w:t>
      </w:r>
      <w:r w:rsidRPr="00C1210F">
        <w:rPr>
          <w:rFonts w:ascii="宋体" w:eastAsia="宋体" w:hAnsi="宋体"/>
          <w:sz w:val="28"/>
          <w:szCs w:val="28"/>
        </w:rPr>
        <w:t>4°冰箱技术参数</w:t>
      </w:r>
    </w:p>
    <w:p w:rsidR="00C1210F" w:rsidRPr="004217FA" w:rsidRDefault="00C1210F" w:rsidP="00C1210F">
      <w:pPr>
        <w:rPr>
          <w:rFonts w:ascii="宋体" w:eastAsia="宋体" w:hAnsi="宋体"/>
          <w:szCs w:val="21"/>
        </w:rPr>
      </w:pP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217F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217FA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217FA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2台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C1210F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464AA">
              <w:rPr>
                <w:rFonts w:ascii="宋体" w:eastAsia="宋体" w:hAnsi="宋体" w:hint="eastAsia"/>
                <w:szCs w:val="21"/>
              </w:rPr>
              <w:t>适用范围</w:t>
            </w:r>
          </w:p>
        </w:tc>
        <w:tc>
          <w:tcPr>
            <w:tcW w:w="5954" w:type="dxa"/>
            <w:vAlign w:val="center"/>
          </w:tcPr>
          <w:p w:rsidR="00C1210F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464AA">
              <w:rPr>
                <w:rFonts w:ascii="宋体" w:eastAsia="宋体" w:hAnsi="宋体" w:hint="eastAsia"/>
                <w:szCs w:val="21"/>
              </w:rPr>
              <w:t>可用于储存生物制品、疫苗、药品、试剂等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32F3D">
              <w:rPr>
                <w:rFonts w:ascii="宋体" w:eastAsia="宋体" w:hAnsi="宋体"/>
                <w:szCs w:val="21"/>
              </w:rPr>
              <w:t>温度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32F3D">
              <w:rPr>
                <w:rFonts w:ascii="宋体" w:eastAsia="宋体" w:hAnsi="宋体"/>
                <w:szCs w:val="21"/>
              </w:rPr>
              <w:t>2-8℃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32F3D">
              <w:rPr>
                <w:rFonts w:ascii="宋体" w:eastAsia="宋体" w:hAnsi="宋体"/>
                <w:szCs w:val="21"/>
              </w:rPr>
              <w:t>容积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32F3D">
              <w:rPr>
                <w:rFonts w:ascii="宋体" w:eastAsia="宋体" w:hAnsi="宋体"/>
                <w:szCs w:val="21"/>
              </w:rPr>
              <w:t>300-1000L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32F3D">
              <w:rPr>
                <w:rFonts w:ascii="宋体" w:eastAsia="宋体" w:hAnsi="宋体"/>
                <w:szCs w:val="21"/>
              </w:rPr>
              <w:t>制冷方式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风冷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门数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双门或单门</w:t>
            </w:r>
          </w:p>
        </w:tc>
      </w:tr>
      <w:tr w:rsidR="00C1210F" w:rsidRPr="004217FA" w:rsidTr="007B0071">
        <w:trPr>
          <w:trHeight w:hRule="exact" w:val="862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C1210F" w:rsidRPr="004729A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729A9">
              <w:rPr>
                <w:rFonts w:ascii="宋体" w:eastAsia="宋体" w:hAnsi="宋体" w:hint="eastAsia"/>
                <w:szCs w:val="21"/>
              </w:rPr>
              <w:t>箱内配置</w:t>
            </w:r>
          </w:p>
        </w:tc>
        <w:tc>
          <w:tcPr>
            <w:tcW w:w="5954" w:type="dxa"/>
            <w:vAlign w:val="center"/>
          </w:tcPr>
          <w:p w:rsidR="00C1210F" w:rsidRPr="004729A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729A9">
              <w:rPr>
                <w:rFonts w:ascii="宋体" w:eastAsia="宋体" w:hAnsi="宋体" w:hint="eastAsia"/>
                <w:szCs w:val="21"/>
              </w:rPr>
              <w:t>多层搁架设计，搁架间距可调；数量可根据用户需求增加，请提供单独报价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C1210F" w:rsidRPr="004729A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729A9">
              <w:rPr>
                <w:rFonts w:ascii="宋体" w:eastAsia="宋体" w:hAnsi="宋体" w:hint="eastAsia"/>
                <w:szCs w:val="21"/>
              </w:rPr>
              <w:t>固定移动</w:t>
            </w:r>
          </w:p>
        </w:tc>
        <w:tc>
          <w:tcPr>
            <w:tcW w:w="5954" w:type="dxa"/>
            <w:vAlign w:val="center"/>
          </w:tcPr>
          <w:p w:rsidR="00C1210F" w:rsidRPr="004729A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729A9">
              <w:rPr>
                <w:rFonts w:ascii="宋体" w:eastAsia="宋体" w:hAnsi="宋体" w:hint="eastAsia"/>
                <w:szCs w:val="21"/>
              </w:rPr>
              <w:t>配备4个万向脚轮、2个止动底脚，便于移动且固定方便</w:t>
            </w:r>
          </w:p>
        </w:tc>
      </w:tr>
      <w:tr w:rsidR="00C1210F" w:rsidRPr="004217FA" w:rsidTr="007B0071">
        <w:trPr>
          <w:trHeight w:hRule="exact" w:val="825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729A9">
              <w:rPr>
                <w:rFonts w:ascii="宋体" w:eastAsia="宋体" w:hAnsi="宋体" w:hint="eastAsia"/>
                <w:szCs w:val="21"/>
              </w:rPr>
              <w:t>耗材及配件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4729A9">
              <w:rPr>
                <w:rFonts w:ascii="宋体" w:eastAsia="宋体" w:hAnsi="宋体" w:hint="eastAsia"/>
                <w:szCs w:val="21"/>
              </w:rPr>
              <w:t>压缩机、蒸发器、散热器（冷凝器）、控制面板、制冷剂等主要配件及附件请单独报价并附清单；</w:t>
            </w:r>
          </w:p>
        </w:tc>
      </w:tr>
      <w:tr w:rsidR="00C1210F" w:rsidRPr="004217FA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vAlign w:val="center"/>
          </w:tcPr>
          <w:p w:rsidR="00C1210F" w:rsidRPr="004217F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整机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原厂</w:t>
            </w:r>
            <w:r>
              <w:rPr>
                <w:rFonts w:ascii="宋体" w:eastAsia="宋体" w:hAnsi="宋体" w:cs="宋体"/>
                <w:sz w:val="24"/>
                <w:szCs w:val="24"/>
              </w:rPr>
              <w:t>质保</w:t>
            </w:r>
            <w:r w:rsidRPr="00AD28D0"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，每年≥2次巡检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Pr="00796AE6" w:rsidRDefault="00C1210F" w:rsidP="00C1210F">
      <w:pPr>
        <w:rPr>
          <w:rFonts w:ascii="宋体" w:eastAsia="宋体" w:hAnsi="宋体"/>
          <w:szCs w:val="21"/>
        </w:rPr>
      </w:pPr>
    </w:p>
    <w:p w:rsidR="00775129" w:rsidRDefault="00775129"/>
    <w:p w:rsidR="00C1210F" w:rsidRPr="00C1210F" w:rsidRDefault="00C1210F" w:rsidP="00C1210F">
      <w:pPr>
        <w:pStyle w:val="a8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/>
          <w:b/>
          <w:sz w:val="28"/>
          <w:szCs w:val="28"/>
        </w:rPr>
        <w:t>2</w:t>
      </w:r>
      <w:r w:rsidRPr="00C1210F">
        <w:rPr>
          <w:rFonts w:ascii="宋体" w:eastAsia="宋体" w:hAnsi="宋体" w:hint="eastAsia"/>
          <w:b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1210F">
        <w:rPr>
          <w:rFonts w:ascii="宋体" w:eastAsia="宋体" w:hAnsi="宋体" w:hint="eastAsia"/>
          <w:sz w:val="28"/>
          <w:szCs w:val="28"/>
        </w:rPr>
        <w:t>生物安全柜技术参数</w:t>
      </w:r>
    </w:p>
    <w:p w:rsidR="00C1210F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1067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1067C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1067C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Tr="007B0071">
        <w:trPr>
          <w:trHeight w:hRule="exact"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触摸显示屏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 w:hint="eastAsia"/>
                <w:szCs w:val="21"/>
              </w:rPr>
              <w:t>≥</w:t>
            </w:r>
            <w:r w:rsidRPr="00A71B90">
              <w:rPr>
                <w:rFonts w:ascii="宋体" w:eastAsia="宋体" w:hAnsi="宋体"/>
                <w:szCs w:val="21"/>
              </w:rPr>
              <w:t xml:space="preserve"> 7寸触屏人机交互界面，一个界面可以实时显示风机运行的时间进度，前窗的状态，过滤器、灭菌灯的寿命百分比，控制插座、照明、灭菌及风机的输出和关闭操作，查看操作日志并提供报警功能，无需切换界面（提供监视器图片佐证）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实时气流调节</w:t>
            </w:r>
            <w:r>
              <w:rPr>
                <w:rFonts w:ascii="宋体" w:eastAsia="宋体" w:hAnsi="宋体" w:cs="宋体" w:hint="eastAsia"/>
              </w:rPr>
              <w:t>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 w:hint="eastAsia"/>
                <w:szCs w:val="21"/>
              </w:rPr>
              <w:t>过滤器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采用国际知名品牌ULPA过滤器</w:t>
            </w:r>
          </w:p>
        </w:tc>
      </w:tr>
      <w:tr w:rsidR="00C1210F" w:rsidTr="007B0071">
        <w:trPr>
          <w:trHeight w:hRule="exact" w:val="10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 w:hint="eastAsia"/>
                <w:szCs w:val="21"/>
              </w:rPr>
              <w:t>一键预约灭菌</w:t>
            </w:r>
            <w:r>
              <w:rPr>
                <w:rFonts w:ascii="宋体" w:eastAsia="宋体" w:hAnsi="宋体" w:hint="eastAsia"/>
                <w:szCs w:val="21"/>
              </w:rPr>
              <w:t>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具备，</w:t>
            </w:r>
            <w:r w:rsidRPr="00A71B90">
              <w:rPr>
                <w:rFonts w:ascii="宋体" w:eastAsia="宋体" w:hAnsi="宋体" w:hint="eastAsia"/>
                <w:szCs w:val="21"/>
              </w:rPr>
              <w:t>设置好灭菌预约时间后，点击灭菌预约开关，将弹出进入灭菌预约状态提示框，点击确定后系统将进入灭菌预约状态（提供监视器图片佐证）</w:t>
            </w:r>
          </w:p>
        </w:tc>
      </w:tr>
      <w:tr w:rsidR="00C1210F" w:rsidTr="007B0071">
        <w:trPr>
          <w:trHeight w:hRule="exact" w:val="1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提示弹框功能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包含</w:t>
            </w:r>
            <w:r w:rsidRPr="00A71B90">
              <w:rPr>
                <w:rFonts w:ascii="宋体" w:eastAsia="宋体" w:hAnsi="宋体" w:hint="eastAsia"/>
                <w:szCs w:val="21"/>
              </w:rPr>
              <w:t>过滤器堵塞致风机运行停止、过滤器破损致风机运行停止、下降气流波动致风机运行停、流入气流波动致风机运行停、前窗异常致灭菌运行停止、前窗异常致下降风机运行停止、灭菌时间到达但无法进入灭菌、灭菌完成等（提供监视器图片佐证）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过滤</w:t>
            </w:r>
            <w:r>
              <w:rPr>
                <w:rFonts w:ascii="宋体" w:eastAsia="宋体" w:hAnsi="宋体" w:hint="eastAsia"/>
                <w:szCs w:val="21"/>
              </w:rPr>
              <w:t>效率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≥99.9995%, @0.12μm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送风和排风过滤器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ULPA过滤器；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空气洁净度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ISO 4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下降风速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0.35m/s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流入风速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0.55m/s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噪声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≤</w:t>
            </w:r>
            <w:r w:rsidRPr="00A71B90">
              <w:rPr>
                <w:rFonts w:ascii="宋体" w:eastAsia="宋体" w:hAnsi="宋体"/>
                <w:szCs w:val="21"/>
              </w:rPr>
              <w:t>65 dB；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振动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台面中心位置≤5μm</w:t>
            </w:r>
          </w:p>
        </w:tc>
      </w:tr>
      <w:tr w:rsidR="00C1210F" w:rsidTr="007B0071">
        <w:trPr>
          <w:trHeight w:hRule="exact" w:val="1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人员防护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A. 撞击式采样器的菌落总数≤10CFU./次；B. 狭缝式采样器的菌落总数≤5CFU./次；受试产品防护：菌落总数≤5CFU./次；交叉感染防护：菌落总数≤2CFU./次</w:t>
            </w:r>
          </w:p>
        </w:tc>
      </w:tr>
      <w:tr w:rsidR="00C1210F" w:rsidTr="007B0071">
        <w:trPr>
          <w:trHeight w:hRule="exact"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外箱结构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优质冷轧钢板静电粉末喷涂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工作区结构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优质304不锈钢一次成型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/>
                <w:szCs w:val="21"/>
              </w:rPr>
              <w:t>内部尺寸(宽×深×高)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≥</w:t>
            </w:r>
            <w:r w:rsidRPr="0084629E">
              <w:rPr>
                <w:rFonts w:ascii="宋体" w:eastAsia="宋体" w:hAnsi="宋体"/>
                <w:szCs w:val="21"/>
              </w:rPr>
              <w:t>1180×580×798mm（可以根据客户需求调整）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84629E">
              <w:rPr>
                <w:rFonts w:ascii="宋体" w:eastAsia="宋体" w:hAnsi="宋体" w:hint="eastAsia"/>
                <w:szCs w:val="21"/>
              </w:rPr>
              <w:t>外部尺寸</w:t>
            </w:r>
            <w:r w:rsidRPr="0084629E">
              <w:rPr>
                <w:rFonts w:ascii="宋体" w:eastAsia="宋体" w:hAnsi="宋体"/>
                <w:szCs w:val="21"/>
              </w:rPr>
              <w:t>(宽×深×高)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71B90">
              <w:rPr>
                <w:rFonts w:ascii="宋体" w:eastAsia="宋体" w:hAnsi="宋体"/>
                <w:szCs w:val="21"/>
              </w:rPr>
              <w:t>≥</w:t>
            </w:r>
            <w:r w:rsidRPr="0084629E">
              <w:rPr>
                <w:rFonts w:ascii="宋体" w:eastAsia="宋体" w:hAnsi="宋体"/>
                <w:szCs w:val="21"/>
              </w:rPr>
              <w:t>1300×807×2150mm（可以根据客户需求调整）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91067C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整机原厂质保≥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Default="00C1210F"/>
    <w:p w:rsidR="00C1210F" w:rsidRDefault="00C1210F"/>
    <w:p w:rsidR="00C1210F" w:rsidRDefault="00C1210F"/>
    <w:p w:rsidR="00C1210F" w:rsidRPr="00D708C2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 w:hint="eastAsia"/>
          <w:b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：</w:t>
      </w:r>
      <w:r w:rsidRPr="00D708C2">
        <w:rPr>
          <w:rFonts w:ascii="宋体" w:eastAsia="宋体" w:hAnsi="宋体" w:hint="eastAsia"/>
          <w:sz w:val="28"/>
          <w:szCs w:val="28"/>
        </w:rPr>
        <w:t>二氧化碳细胞培养箱技术参数</w:t>
      </w:r>
    </w:p>
    <w:p w:rsidR="00C1210F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9E0CB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E0CB5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9E0CB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E0CB5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9E0CB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9E0CB5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C1210F" w:rsidTr="007B0071">
        <w:trPr>
          <w:trHeight w:hRule="exact" w:val="10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宋体" w:hint="eastAsia"/>
                <w:b/>
                <w:szCs w:val="21"/>
              </w:rPr>
              <w:t>★</w:t>
            </w:r>
            <w:r w:rsidRPr="000505D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加热方式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面直热式加热方式，保证温度的稳定性和均匀度，温度波动性≤±0.1℃，温度均匀度≤±0.3℃at37℃，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室温+5℃</w:t>
            </w:r>
            <w:r w:rsidRPr="000505D5">
              <w:rPr>
                <w:rFonts w:ascii="宋体" w:eastAsia="宋体" w:hAnsi="宋体" w:cs="微软雅黑" w:hint="eastAsia"/>
                <w:szCs w:val="21"/>
              </w:rPr>
              <w:t>≤温度控制范围≤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60℃，温度显示分辨率0.1℃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宋体" w:hint="eastAsia"/>
                <w:b/>
                <w:szCs w:val="21"/>
              </w:rPr>
              <w:t>★</w:t>
            </w:r>
            <w:r w:rsidRPr="000505D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箱有效容积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≥185L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开门方式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widowControl/>
              <w:shd w:val="clear" w:color="auto" w:fill="FFFFFF"/>
              <w:rPr>
                <w:rFonts w:ascii="宋体" w:eastAsia="宋体" w:hAnsi="宋体" w:cs="微软雅黑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标准的右侧开门方式、依据需求可选左侧开门方向</w:t>
            </w:r>
          </w:p>
        </w:tc>
      </w:tr>
      <w:tr w:rsidR="00C1210F" w:rsidTr="007B0071">
        <w:trPr>
          <w:trHeight w:hRule="exact"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内腔设计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抛光不锈钢一体内腔圆角设计，静置托板可抽拉取出，可调整托板间高度，托板架无需使用工具可拆卸并可全部取出，便于清洁培养箱内腔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独立湿度盘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可依据需求取出或放入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舱室内置风扇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★</w:t>
            </w:r>
            <w:r w:rsidRPr="000505D5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灭菌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可以实现≥140°C干热高温灭菌</w:t>
            </w:r>
          </w:p>
        </w:tc>
      </w:tr>
      <w:tr w:rsidR="00C1210F" w:rsidTr="007B0071">
        <w:trPr>
          <w:trHeight w:hRule="exact"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过滤气流系统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具备ISO 5 级 HEPA 过滤气流系统，开门后在5 分钟内达到 ISO 5 级空气质量</w:t>
            </w:r>
          </w:p>
        </w:tc>
      </w:tr>
      <w:tr w:rsidR="00C1210F" w:rsidTr="007B0071">
        <w:trPr>
          <w:trHeight w:hRule="exact"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CO</w:t>
            </w:r>
            <w:r w:rsidRPr="000505D5">
              <w:rPr>
                <w:rFonts w:ascii="宋体" w:eastAsia="宋体" w:hAnsi="宋体" w:cs="微软雅黑" w:hint="eastAsia"/>
                <w:szCs w:val="21"/>
                <w:vertAlign w:val="subscript"/>
              </w:rPr>
              <w:t>2</w:t>
            </w:r>
            <w:r w:rsidRPr="000505D5">
              <w:rPr>
                <w:rFonts w:ascii="宋体" w:eastAsia="宋体" w:hAnsi="宋体" w:cs="微软雅黑" w:hint="eastAsia"/>
                <w:szCs w:val="21"/>
              </w:rPr>
              <w:t>探测传感器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widowControl/>
              <w:shd w:val="clear" w:color="auto" w:fill="FFFFFF"/>
              <w:rPr>
                <w:rFonts w:ascii="宋体" w:eastAsia="宋体" w:hAnsi="宋体" w:cs="微软雅黑"/>
                <w:kern w:val="0"/>
                <w:szCs w:val="21"/>
                <w:lang w:bidi="ar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具备红外线（IR）CO</w:t>
            </w:r>
            <w:r w:rsidRPr="000505D5">
              <w:rPr>
                <w:rFonts w:ascii="宋体" w:eastAsia="宋体" w:hAnsi="宋体" w:cs="微软雅黑" w:hint="eastAsia"/>
                <w:szCs w:val="21"/>
                <w:vertAlign w:val="subscript"/>
              </w:rPr>
              <w:t>2</w:t>
            </w:r>
            <w:r w:rsidRPr="000505D5">
              <w:rPr>
                <w:rFonts w:ascii="宋体" w:eastAsia="宋体" w:hAnsi="宋体" w:cs="微软雅黑" w:hint="eastAsia"/>
                <w:szCs w:val="21"/>
              </w:rPr>
              <w:t>探测传感器，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CO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vertAlign w:val="subscript"/>
                <w:lang w:bidi="ar"/>
              </w:rPr>
              <w:t>2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控制范围0-20%，CO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vertAlign w:val="subscript"/>
                <w:lang w:bidi="ar"/>
              </w:rPr>
              <w:t>2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显示分辨率0.1%</w:t>
            </w:r>
          </w:p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</w:p>
        </w:tc>
      </w:tr>
      <w:tr w:rsidR="00C1210F" w:rsidTr="007B0071">
        <w:trPr>
          <w:trHeight w:hRule="exact"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触控操作屏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widowControl/>
              <w:shd w:val="clear" w:color="auto" w:fill="FFFFFF"/>
              <w:rPr>
                <w:rFonts w:ascii="宋体" w:eastAsia="宋体" w:hAnsi="宋体" w:cs="微软雅黑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LCD触控操作屏，显示即时和历史运行曲线，通过USB接口导出历史数据；可存储</w:t>
            </w:r>
            <w:r w:rsidRPr="000505D5">
              <w:rPr>
                <w:rFonts w:ascii="宋体" w:eastAsia="宋体" w:hAnsi="宋体" w:cs="微软雅黑"/>
                <w:szCs w:val="21"/>
              </w:rPr>
              <w:t>20</w:t>
            </w:r>
            <w:r w:rsidRPr="000505D5">
              <w:rPr>
                <w:rFonts w:ascii="宋体" w:eastAsia="宋体" w:hAnsi="宋体" w:cs="微软雅黑" w:hint="eastAsia"/>
                <w:szCs w:val="21"/>
              </w:rPr>
              <w:t>万+条信息</w:t>
            </w:r>
          </w:p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参数超限声音和视觉报警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具备，屏幕菜单提示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加热功率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widowControl/>
              <w:shd w:val="clear" w:color="auto" w:fill="FFFFFF"/>
              <w:rPr>
                <w:rFonts w:ascii="宋体" w:eastAsia="宋体" w:hAnsi="宋体" w:cs="微软雅黑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≥</w:t>
            </w:r>
            <w:r w:rsidRPr="000505D5">
              <w:rPr>
                <w:rFonts w:ascii="宋体" w:eastAsia="宋体" w:hAnsi="宋体" w:cs="微软雅黑" w:hint="eastAsia"/>
                <w:szCs w:val="21"/>
              </w:rPr>
              <w:t>900W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定时功能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widowControl/>
              <w:shd w:val="clear" w:color="auto" w:fill="FFFFFF"/>
              <w:rPr>
                <w:rFonts w:ascii="宋体" w:eastAsia="宋体" w:hAnsi="宋体" w:cs="微软雅黑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szCs w:val="21"/>
              </w:rPr>
              <w:t>具备，时间设置范围</w:t>
            </w: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0-999.9小时</w:t>
            </w:r>
          </w:p>
        </w:tc>
      </w:tr>
      <w:tr w:rsidR="00C1210F" w:rsidTr="007B0071">
        <w:trPr>
          <w:trHeight w:hRule="exact" w:val="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外形尺寸(宽 x 深 x 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widowControl/>
              <w:shd w:val="clear" w:color="auto" w:fill="FFFFFF"/>
              <w:rPr>
                <w:rFonts w:ascii="宋体" w:eastAsia="宋体" w:hAnsi="宋体" w:cs="微软雅黑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≤</w:t>
            </w:r>
            <w:r w:rsidRPr="000505D5">
              <w:rPr>
                <w:rFonts w:ascii="宋体" w:eastAsia="宋体" w:hAnsi="宋体" w:hint="eastAsia"/>
                <w:szCs w:val="21"/>
                <w:shd w:val="clear" w:color="auto" w:fill="FFFFFF"/>
              </w:rPr>
              <w:t>660 x 652 x 1000mm( 含底座)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内腔尺寸(宽 x 深 x 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cs="微软雅黑" w:hint="eastAsia"/>
                <w:kern w:val="0"/>
                <w:szCs w:val="21"/>
                <w:lang w:bidi="ar"/>
              </w:rPr>
              <w:t>≥</w:t>
            </w:r>
            <w:r w:rsidRPr="000505D5">
              <w:rPr>
                <w:rFonts w:ascii="宋体" w:eastAsia="宋体" w:hAnsi="宋体" w:hint="eastAsia"/>
                <w:szCs w:val="21"/>
                <w:shd w:val="clear" w:color="auto" w:fill="FFFFFF"/>
              </w:rPr>
              <w:t>535 x  570 x 675mm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1</w:t>
            </w:r>
            <w:r w:rsidRPr="000505D5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505D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505D5">
              <w:rPr>
                <w:rFonts w:ascii="宋体" w:eastAsia="宋体" w:hAnsi="宋体" w:hint="eastAsia"/>
                <w:szCs w:val="21"/>
              </w:rPr>
              <w:t>整机原厂≥1年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Default="00C1210F"/>
    <w:p w:rsidR="00C1210F" w:rsidRDefault="00C1210F"/>
    <w:p w:rsidR="00C1210F" w:rsidRDefault="00C1210F"/>
    <w:p w:rsidR="00C1210F" w:rsidRPr="007A4210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 w:hint="eastAsia"/>
          <w:b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：</w:t>
      </w:r>
      <w:r w:rsidRPr="007A4210">
        <w:rPr>
          <w:rFonts w:ascii="宋体" w:eastAsia="宋体" w:hAnsi="宋体" w:hint="eastAsia"/>
          <w:sz w:val="28"/>
          <w:szCs w:val="28"/>
        </w:rPr>
        <w:t>水平离心机技术参数</w:t>
      </w:r>
    </w:p>
    <w:p w:rsidR="00C1210F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40F56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40F56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40F56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最高转速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 w:rsidRPr="00D708A2">
              <w:rPr>
                <w:rFonts w:ascii="宋体" w:eastAsia="宋体" w:hAnsi="宋体"/>
                <w:szCs w:val="21"/>
              </w:rPr>
              <w:t>5000r/min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最大相对离心力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≥</w:t>
            </w:r>
            <w:r w:rsidRPr="00D708A2">
              <w:rPr>
                <w:rFonts w:ascii="宋体" w:eastAsia="宋体" w:hAnsi="宋体"/>
                <w:szCs w:val="21"/>
              </w:rPr>
              <w:t>4760g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★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转速精度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±10r/min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 w:hint="eastAsia"/>
                <w:szCs w:val="21"/>
              </w:rPr>
              <w:t>定时范围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1min-99min59s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噪音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＜55dB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 w:hint="eastAsia"/>
                <w:szCs w:val="21"/>
              </w:rPr>
              <w:t>转子规格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4*50ml/15ml转子 （可同时使用的转子越多越好）</w:t>
            </w:r>
          </w:p>
        </w:tc>
      </w:tr>
      <w:tr w:rsidR="00C1210F" w:rsidTr="007B0071">
        <w:trPr>
          <w:trHeight w:hRule="exact"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显示</w:t>
            </w:r>
            <w:r>
              <w:rPr>
                <w:rFonts w:ascii="宋体" w:eastAsia="宋体" w:hAnsi="宋体" w:hint="eastAsia"/>
                <w:szCs w:val="21"/>
              </w:rPr>
              <w:t>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大屏幕LCD液晶显示，</w:t>
            </w:r>
            <w:r>
              <w:rPr>
                <w:rFonts w:ascii="宋体" w:eastAsia="宋体" w:hAnsi="宋体" w:hint="eastAsia"/>
                <w:szCs w:val="21"/>
              </w:rPr>
              <w:t>可显示</w:t>
            </w:r>
            <w:r w:rsidRPr="00D708A2">
              <w:rPr>
                <w:rFonts w:ascii="宋体" w:eastAsia="宋体" w:hAnsi="宋体"/>
                <w:szCs w:val="21"/>
              </w:rPr>
              <w:t>转速，离心力，运行时间，故障</w:t>
            </w:r>
            <w:r>
              <w:rPr>
                <w:rFonts w:ascii="宋体" w:eastAsia="宋体" w:hAnsi="宋体" w:hint="eastAsia"/>
                <w:szCs w:val="21"/>
              </w:rPr>
              <w:t>信息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/>
                <w:szCs w:val="21"/>
              </w:rPr>
              <w:t>★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08A2">
              <w:rPr>
                <w:rFonts w:ascii="宋体" w:eastAsia="宋体" w:hAnsi="宋体" w:hint="eastAsia"/>
                <w:szCs w:val="21"/>
              </w:rPr>
              <w:t>安全电子门锁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转速离心力自动转换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40F5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整机原厂质保≥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Default="00C1210F"/>
    <w:p w:rsidR="00C1210F" w:rsidRDefault="00C1210F"/>
    <w:p w:rsidR="00C1210F" w:rsidRPr="00C716D4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 w:hint="eastAsia"/>
          <w:b/>
          <w:sz w:val="28"/>
          <w:szCs w:val="28"/>
        </w:rPr>
        <w:lastRenderedPageBreak/>
        <w:t>5</w:t>
      </w:r>
      <w:r>
        <w:rPr>
          <w:rFonts w:ascii="宋体" w:eastAsia="宋体" w:hAnsi="宋体" w:hint="eastAsia"/>
          <w:sz w:val="28"/>
          <w:szCs w:val="28"/>
        </w:rPr>
        <w:t>：</w:t>
      </w:r>
      <w:r w:rsidRPr="00C716D4">
        <w:rPr>
          <w:rFonts w:ascii="宋体" w:eastAsia="宋体" w:hAnsi="宋体" w:hint="eastAsia"/>
          <w:sz w:val="28"/>
          <w:szCs w:val="28"/>
        </w:rPr>
        <w:t>蛋白电泳仪技术参数</w:t>
      </w:r>
    </w:p>
    <w:p w:rsidR="00C1210F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738"/>
        <w:gridCol w:w="3402"/>
        <w:gridCol w:w="5358"/>
      </w:tblGrid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18195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217FE0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217FE0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18195D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217FE0" w:rsidRDefault="00C1210F" w:rsidP="007B007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17FE0">
              <w:rPr>
                <w:rFonts w:ascii="Times New Roman" w:eastAsia="宋体" w:hAnsi="Times New Roman" w:cs="Times New Roman" w:hint="eastAsia"/>
                <w:szCs w:val="21"/>
              </w:rPr>
              <w:t>垂直电泳槽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217FE0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217FE0">
              <w:rPr>
                <w:rFonts w:ascii="宋体" w:eastAsia="宋体" w:hAnsi="宋体" w:hint="eastAsia"/>
                <w:szCs w:val="21"/>
              </w:rPr>
              <w:t>槽体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采用高强度和高透明度的聚碳酸酯材料注塑成型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8108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安全按钮式开盖设计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8108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玻璃板与垫条采用一体化设计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9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8108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垫条玻璃板和制胶梳子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具有多种厚度间隔的垫条玻璃板和制胶梳子（</w:t>
            </w:r>
            <w:r w:rsidRPr="00081086">
              <w:rPr>
                <w:rFonts w:ascii="宋体" w:eastAsia="宋体" w:hAnsi="宋体"/>
                <w:szCs w:val="21"/>
              </w:rPr>
              <w:t>0.75mm/1.0mm/1.5mm）可选，满足不同上样量的需要,本次选1.5mm</w:t>
            </w:r>
          </w:p>
        </w:tc>
      </w:tr>
      <w:tr w:rsidR="00C1210F" w:rsidTr="007B0071">
        <w:trPr>
          <w:trHeight w:hRule="exact" w:val="5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电极架与固定装置都为独立设计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制胶玻璃板夹紧装置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具备，双面软质材料设计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按压式制胶支架设计装置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/>
                <w:szCs w:val="21"/>
              </w:rPr>
              <w:t>凝胶</w:t>
            </w: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可同时运行≥二块</w:t>
            </w:r>
            <w:r w:rsidRPr="00081086">
              <w:rPr>
                <w:rFonts w:ascii="宋体" w:eastAsia="宋体" w:hAnsi="宋体"/>
                <w:szCs w:val="21"/>
              </w:rPr>
              <w:t>8.3cm×7.3cm的凝胶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外槽容纳缓冲液最大体积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≤</w:t>
            </w:r>
            <w:r w:rsidRPr="00081086">
              <w:rPr>
                <w:rFonts w:ascii="宋体" w:eastAsia="宋体" w:hAnsi="宋体"/>
                <w:szCs w:val="21"/>
              </w:rPr>
              <w:t>750ml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内槽容纳缓冲液最大体积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≤</w:t>
            </w:r>
            <w:r w:rsidRPr="00081086">
              <w:rPr>
                <w:rFonts w:ascii="宋体" w:eastAsia="宋体" w:hAnsi="宋体"/>
                <w:szCs w:val="21"/>
              </w:rPr>
              <w:t>130ml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垂直转移槽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槽体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采用高强度高透明度聚碳酸脂材料注塑成型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安全按钮式开盖设计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专用开启式转移胶架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转印</w:t>
            </w:r>
            <w:r w:rsidRPr="00081086">
              <w:rPr>
                <w:rFonts w:ascii="宋体" w:eastAsia="宋体" w:hAnsi="宋体"/>
                <w:szCs w:val="21"/>
              </w:rPr>
              <w:t>胶</w:t>
            </w: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可同时转印≥二块</w:t>
            </w:r>
            <w:r w:rsidRPr="00081086">
              <w:rPr>
                <w:rFonts w:ascii="宋体" w:eastAsia="宋体" w:hAnsi="宋体"/>
                <w:szCs w:val="21"/>
              </w:rPr>
              <w:t>8.3×7.3cm胶</w:t>
            </w:r>
          </w:p>
        </w:tc>
      </w:tr>
      <w:tr w:rsidR="00C1210F" w:rsidTr="007B0071">
        <w:trPr>
          <w:trHeight w:hRule="exact" w:val="7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专用槽内制冰盒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081086">
              <w:rPr>
                <w:rFonts w:ascii="宋体" w:eastAsia="宋体" w:hAnsi="宋体" w:hint="eastAsia"/>
                <w:szCs w:val="21"/>
              </w:rPr>
              <w:t>，可预制冰块置于槽内，在转移电泳过程中起降温作用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转印时间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08108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/>
                <w:szCs w:val="21"/>
              </w:rPr>
              <w:t>60</w:t>
            </w:r>
            <w:r>
              <w:rPr>
                <w:rFonts w:ascii="宋体" w:eastAsia="宋体" w:hAnsi="宋体"/>
                <w:szCs w:val="21"/>
              </w:rPr>
              <w:t>-</w:t>
            </w:r>
            <w:r w:rsidRPr="00081086">
              <w:rPr>
                <w:rFonts w:ascii="宋体" w:eastAsia="宋体" w:hAnsi="宋体"/>
                <w:szCs w:val="21"/>
              </w:rPr>
              <w:t>90min，也可选择低电压过夜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电泳槽承载凝胶面积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/>
                <w:szCs w:val="21"/>
              </w:rPr>
              <w:t>8.3X7.3cm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最大电压负荷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/>
                <w:szCs w:val="21"/>
              </w:rPr>
              <w:t>200V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最大电流负荷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/>
                <w:szCs w:val="21"/>
              </w:rPr>
              <w:t>500mA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槽体容纳缓冲液最大体积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/>
                <w:szCs w:val="21"/>
              </w:rPr>
              <w:t>900ml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电泳仪电源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主要功能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适用于核酸电泳分析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/>
                <w:szCs w:val="21"/>
              </w:rPr>
              <w:t>输出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81086">
              <w:rPr>
                <w:rFonts w:ascii="宋体" w:eastAsia="宋体" w:hAnsi="宋体" w:hint="eastAsia"/>
                <w:szCs w:val="21"/>
              </w:rPr>
              <w:t>≥</w:t>
            </w:r>
            <w:r w:rsidRPr="00FA4CB9">
              <w:rPr>
                <w:rFonts w:ascii="宋体" w:eastAsia="宋体" w:hAnsi="宋体"/>
                <w:szCs w:val="21"/>
              </w:rPr>
              <w:t>4组（可同时连接四个电泳槽）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  <w:r>
              <w:rPr>
                <w:rFonts w:ascii="宋体" w:eastAsia="宋体" w:hAnsi="宋体"/>
                <w:szCs w:val="21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稳压/稳流控制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输出定时/计时控制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自动无负载输出保护功能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C82209"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自动过载和短路保护功能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自动记忆工作状态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显示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3位数显，1位状态显示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可层量防滑机箱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电压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4</w:t>
            </w:r>
            <w:r w:rsidRPr="00FA4CB9">
              <w:rPr>
                <w:rFonts w:ascii="宋体" w:eastAsia="宋体" w:hAnsi="宋体"/>
                <w:szCs w:val="21"/>
              </w:rPr>
              <w:t>-</w:t>
            </w:r>
            <w:r w:rsidRPr="00FA4CB9">
              <w:rPr>
                <w:rFonts w:ascii="宋体" w:eastAsia="宋体" w:hAnsi="宋体" w:hint="eastAsia"/>
                <w:szCs w:val="21"/>
              </w:rPr>
              <w:t>300 V，递增单位：1V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电流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-</w:t>
            </w:r>
            <w:r w:rsidRPr="00FA4CB9">
              <w:rPr>
                <w:rFonts w:ascii="宋体" w:eastAsia="宋体" w:hAnsi="宋体"/>
                <w:szCs w:val="21"/>
              </w:rPr>
              <w:t>400 mA，递增单位：1mA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定时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-</w:t>
            </w:r>
            <w:r w:rsidRPr="00FA4CB9">
              <w:rPr>
                <w:rFonts w:ascii="宋体" w:eastAsia="宋体" w:hAnsi="宋体"/>
                <w:szCs w:val="21"/>
              </w:rPr>
              <w:t>999分，递增单位：1分钟</w:t>
            </w:r>
          </w:p>
        </w:tc>
      </w:tr>
      <w:tr w:rsidR="00C1210F" w:rsidTr="007B0071">
        <w:trPr>
          <w:trHeight w:hRule="exact" w:val="10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FA4CB9">
              <w:rPr>
                <w:rFonts w:ascii="宋体" w:eastAsia="宋体" w:hAnsi="宋体" w:hint="eastAsia"/>
                <w:szCs w:val="21"/>
              </w:rPr>
              <w:t>为保证实验一致性必须随机器提供同品牌实验试剂、预制胶、蛋白样品缓冲液、预染蛋白</w:t>
            </w:r>
            <w:r w:rsidRPr="00FA4CB9">
              <w:rPr>
                <w:rFonts w:ascii="宋体" w:eastAsia="宋体" w:hAnsi="宋体"/>
                <w:szCs w:val="21"/>
              </w:rPr>
              <w:t>Marker、快速蛋白染液、化学发光底物、快速转膜缓冲液</w:t>
            </w:r>
          </w:p>
        </w:tc>
      </w:tr>
      <w:tr w:rsidR="00C1210F" w:rsidTr="007B0071">
        <w:trPr>
          <w:trHeight w:hRule="exact"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18195D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F" w:rsidRPr="00FA4CB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整机原厂质保≥1年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Default="00C1210F"/>
    <w:p w:rsidR="00C1210F" w:rsidRDefault="00C1210F"/>
    <w:p w:rsidR="00C1210F" w:rsidRDefault="00C1210F"/>
    <w:p w:rsidR="00C1210F" w:rsidRPr="00E878CB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/>
          <w:b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：</w:t>
      </w:r>
      <w:r w:rsidRPr="00E878CB">
        <w:rPr>
          <w:rFonts w:ascii="宋体" w:eastAsia="宋体" w:hAnsi="宋体"/>
          <w:sz w:val="28"/>
          <w:szCs w:val="28"/>
        </w:rPr>
        <w:t>DNA电泳仪技术参数</w:t>
      </w:r>
    </w:p>
    <w:p w:rsidR="00C1210F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A171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A171A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AA171A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★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组成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由</w:t>
            </w:r>
            <w:r w:rsidRPr="00BD3C86">
              <w:rPr>
                <w:rFonts w:ascii="宋体" w:eastAsia="宋体" w:hAnsi="宋体"/>
                <w:szCs w:val="21"/>
              </w:rPr>
              <w:t>电泳仪电源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 w:rsidRPr="00BD3C86">
              <w:rPr>
                <w:rFonts w:ascii="宋体" w:eastAsia="宋体" w:hAnsi="宋体"/>
                <w:szCs w:val="21"/>
              </w:rPr>
              <w:t>多功能水平电泳槽</w:t>
            </w:r>
            <w:r>
              <w:rPr>
                <w:rFonts w:ascii="宋体" w:eastAsia="宋体" w:hAnsi="宋体" w:hint="eastAsia"/>
                <w:szCs w:val="21"/>
              </w:rPr>
              <w:t>组成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电泳槽</w:t>
            </w:r>
            <w:r>
              <w:rPr>
                <w:rFonts w:ascii="宋体" w:eastAsia="宋体" w:hAnsi="宋体" w:hint="eastAsia"/>
                <w:szCs w:val="21"/>
              </w:rPr>
              <w:t>运行数量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可同时连接四个电泳槽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自动无负载输出保护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自动过载和短路保护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自动记忆工作状态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最大载胶面积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BD3C86">
              <w:rPr>
                <w:rFonts w:ascii="宋体" w:eastAsia="宋体" w:hAnsi="宋体"/>
                <w:szCs w:val="21"/>
              </w:rPr>
              <w:t>12 x 12cm</w:t>
            </w:r>
          </w:p>
        </w:tc>
      </w:tr>
      <w:tr w:rsidR="00C1210F" w:rsidRPr="004E3BA6" w:rsidTr="007B0071">
        <w:trPr>
          <w:trHeight w:hRule="exact" w:val="454"/>
        </w:trPr>
        <w:tc>
          <w:tcPr>
            <w:tcW w:w="851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vAlign w:val="center"/>
          </w:tcPr>
          <w:p w:rsidR="00C1210F" w:rsidRPr="00AA171A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整机原厂质保≥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Default="00C1210F"/>
    <w:p w:rsidR="00C1210F" w:rsidRDefault="00C1210F"/>
    <w:p w:rsidR="00C1210F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</w:p>
    <w:p w:rsidR="00C1210F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</w:p>
    <w:p w:rsidR="00C1210F" w:rsidRPr="008E13E8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/>
          <w:b/>
          <w:sz w:val="28"/>
          <w:szCs w:val="28"/>
        </w:rPr>
        <w:lastRenderedPageBreak/>
        <w:t>7</w:t>
      </w:r>
      <w:r>
        <w:rPr>
          <w:rFonts w:ascii="宋体" w:eastAsia="宋体" w:hAnsi="宋体" w:hint="eastAsia"/>
          <w:sz w:val="28"/>
          <w:szCs w:val="28"/>
        </w:rPr>
        <w:t>：</w:t>
      </w:r>
      <w:r w:rsidRPr="008E13E8">
        <w:rPr>
          <w:rFonts w:ascii="宋体" w:eastAsia="宋体" w:hAnsi="宋体"/>
          <w:sz w:val="28"/>
          <w:szCs w:val="28"/>
        </w:rPr>
        <w:t>PCR仪技术参数</w:t>
      </w:r>
    </w:p>
    <w:p w:rsidR="00C1210F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738"/>
        <w:gridCol w:w="2410"/>
        <w:gridCol w:w="6350"/>
      </w:tblGrid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37239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37239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037239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用途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用于体外核酸片段的扩增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标准反应模板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96孔 x 0.2 ml PCR管，0.2 ml 联管或 1 x 96 孔板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最大升降温速率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4℃每秒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温度范围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4-100℃</w:t>
            </w:r>
          </w:p>
        </w:tc>
      </w:tr>
      <w:tr w:rsidR="00C1210F" w:rsidRPr="00037239" w:rsidTr="007B0071">
        <w:trPr>
          <w:trHeight w:hRule="exact" w:val="540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温度梯度功能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动态升降温，同时运行≥</w:t>
            </w:r>
            <w:r w:rsidRPr="00764CA4">
              <w:rPr>
                <w:rFonts w:ascii="宋体" w:eastAsia="宋体" w:hAnsi="宋体"/>
                <w:szCs w:val="21"/>
              </w:rPr>
              <w:t>8个不同温度，在温度梯度时温控时间统一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温度梯度范围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30-100℃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温度梯度温差范围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1-25℃</w:t>
            </w:r>
          </w:p>
        </w:tc>
        <w:bookmarkStart w:id="0" w:name="_GoBack"/>
        <w:bookmarkEnd w:id="0"/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反应体系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支持</w:t>
            </w:r>
            <w:r w:rsidRPr="00764CA4">
              <w:rPr>
                <w:rFonts w:ascii="宋体" w:eastAsia="宋体" w:hAnsi="宋体"/>
                <w:szCs w:val="21"/>
              </w:rPr>
              <w:t>1-100ul</w:t>
            </w:r>
          </w:p>
        </w:tc>
      </w:tr>
      <w:tr w:rsidR="00C1210F" w:rsidRPr="00037239" w:rsidTr="007B0071">
        <w:trPr>
          <w:trHeight w:hRule="exact" w:val="766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显示屏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≥</w:t>
            </w:r>
            <w:r w:rsidRPr="00764CA4">
              <w:rPr>
                <w:rFonts w:ascii="宋体" w:eastAsia="宋体" w:hAnsi="宋体"/>
                <w:szCs w:val="21"/>
              </w:rPr>
              <w:t>5.7"高分辨率超大彩色液晶显示屏，实验过程中实时显示温控及运行状态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程序文件夹管理系统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764CA4">
              <w:rPr>
                <w:rFonts w:ascii="宋体" w:eastAsia="宋体" w:hAnsi="宋体" w:hint="eastAsia"/>
                <w:szCs w:val="21"/>
              </w:rPr>
              <w:t>，主文件夹内预装≥</w:t>
            </w:r>
            <w:r w:rsidRPr="00764CA4">
              <w:rPr>
                <w:rFonts w:ascii="宋体" w:eastAsia="宋体" w:hAnsi="宋体"/>
                <w:szCs w:val="21"/>
              </w:rPr>
              <w:t>20个标准程序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接口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/>
                <w:szCs w:val="21"/>
              </w:rPr>
              <w:t>1个USB A，可存储500个用户程序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配置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764CA4">
              <w:rPr>
                <w:rFonts w:ascii="宋体" w:eastAsia="宋体" w:hAnsi="宋体" w:hint="eastAsia"/>
                <w:szCs w:val="21"/>
              </w:rPr>
              <w:t>主机</w:t>
            </w:r>
            <w:r w:rsidRPr="00764CA4">
              <w:rPr>
                <w:rFonts w:ascii="宋体" w:eastAsia="宋体" w:hAnsi="宋体"/>
                <w:szCs w:val="21"/>
              </w:rPr>
              <w:t>1台，标配96孔模块</w:t>
            </w:r>
          </w:p>
        </w:tc>
      </w:tr>
      <w:tr w:rsidR="00C1210F" w:rsidRPr="00037239" w:rsidTr="007B0071">
        <w:trPr>
          <w:trHeight w:hRule="exact" w:val="454"/>
        </w:trPr>
        <w:tc>
          <w:tcPr>
            <w:tcW w:w="738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6350" w:type="dxa"/>
            <w:vAlign w:val="center"/>
          </w:tcPr>
          <w:p w:rsidR="00C1210F" w:rsidRPr="00037239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整机原厂质保≥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Pr="00FF4943" w:rsidRDefault="00C1210F" w:rsidP="00C1210F">
      <w:pPr>
        <w:rPr>
          <w:rFonts w:ascii="宋体" w:eastAsia="宋体" w:hAnsi="宋体"/>
          <w:szCs w:val="21"/>
        </w:rPr>
      </w:pPr>
    </w:p>
    <w:p w:rsidR="00C1210F" w:rsidRDefault="00C1210F"/>
    <w:p w:rsidR="00C1210F" w:rsidRPr="00E77CE6" w:rsidRDefault="00C1210F" w:rsidP="00C1210F">
      <w:pPr>
        <w:jc w:val="center"/>
        <w:rPr>
          <w:rFonts w:ascii="宋体" w:eastAsia="宋体" w:hAnsi="宋体"/>
          <w:sz w:val="28"/>
          <w:szCs w:val="28"/>
        </w:rPr>
      </w:pPr>
      <w:r w:rsidRPr="00C1210F">
        <w:rPr>
          <w:rFonts w:ascii="宋体" w:eastAsia="宋体" w:hAnsi="宋体"/>
          <w:b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4°</w:t>
      </w:r>
      <w:r w:rsidRPr="00E77CE6">
        <w:rPr>
          <w:rFonts w:ascii="宋体" w:eastAsia="宋体" w:hAnsi="宋体" w:hint="eastAsia"/>
          <w:sz w:val="28"/>
          <w:szCs w:val="28"/>
        </w:rPr>
        <w:t>台式离心机技术参数</w:t>
      </w:r>
    </w:p>
    <w:p w:rsidR="00C1210F" w:rsidRPr="00F772C3" w:rsidRDefault="00C1210F" w:rsidP="00C1210F"/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C1210F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E77CE6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E77CE6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E77CE6"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最大相对离心加速度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21380×g，步进：10×g</w:t>
            </w:r>
          </w:p>
        </w:tc>
      </w:tr>
      <w:tr w:rsidR="00C1210F" w:rsidRPr="00E77CE6" w:rsidTr="007B0071">
        <w:trPr>
          <w:trHeight w:hRule="exact"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最高转速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从室温20℃降到4℃需要约4分钟最高转速：</w:t>
            </w:r>
            <w:r w:rsidRPr="00D73E85">
              <w:rPr>
                <w:rFonts w:ascii="宋体" w:eastAsia="宋体" w:hAnsi="宋体"/>
                <w:szCs w:val="21"/>
              </w:rPr>
              <w:t>15000rpm(200-15000rpm) 步进：100rpm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电机锁吸附设计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D73E85">
              <w:rPr>
                <w:rFonts w:ascii="宋体" w:eastAsia="宋体" w:hAnsi="宋体" w:hint="eastAsia"/>
                <w:szCs w:val="21"/>
              </w:rPr>
              <w:t>，单手即可关闭离心机腔门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冷媒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采用</w:t>
            </w:r>
            <w:r w:rsidRPr="00D73E85">
              <w:rPr>
                <w:rFonts w:ascii="宋体" w:eastAsia="宋体" w:hAnsi="宋体"/>
                <w:szCs w:val="21"/>
              </w:rPr>
              <w:t>R290无氟冷媒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冷凝水槽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外置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容量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1.5/2ml×24；0.2/0.5ml×36；PCR8排管×4；5ml×12；5ml×18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温度设定范围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-20℃~40℃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定时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30s-99分；HOLD（连续运行）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安全性能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双门锁、超速、过温、状态诊断系统</w:t>
            </w:r>
          </w:p>
        </w:tc>
      </w:tr>
      <w:tr w:rsidR="00C1210F" w:rsidRPr="00E77CE6" w:rsidTr="007B0071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其他功能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  <w:r w:rsidRPr="00D73E85">
              <w:rPr>
                <w:rFonts w:ascii="宋体" w:eastAsia="宋体" w:hAnsi="宋体"/>
                <w:szCs w:val="21"/>
              </w:rPr>
              <w:t>转速/相对离心力转换功能、点动运行功能、运行进程显示、声音提示功能；9档升速；9档降速；存储程序功能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D73E85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噪音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 w:hint="eastAsia"/>
                <w:szCs w:val="21"/>
              </w:rPr>
              <w:t>≤</w:t>
            </w:r>
            <w:r w:rsidRPr="00D73E85">
              <w:rPr>
                <w:rFonts w:ascii="宋体" w:eastAsia="宋体" w:hAnsi="宋体"/>
                <w:szCs w:val="21"/>
              </w:rPr>
              <w:t>56dB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升降速时间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 w:rsidRPr="00D73E85">
              <w:rPr>
                <w:rFonts w:ascii="宋体" w:eastAsia="宋体" w:hAnsi="宋体"/>
                <w:szCs w:val="21"/>
              </w:rPr>
              <w:t>≤25s</w:t>
            </w:r>
          </w:p>
        </w:tc>
      </w:tr>
      <w:tr w:rsidR="00C1210F" w:rsidRPr="00E77CE6" w:rsidTr="007B0071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0F" w:rsidRPr="00E77CE6" w:rsidRDefault="00C1210F" w:rsidP="007B00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整机质保≥1年</w:t>
            </w:r>
          </w:p>
        </w:tc>
      </w:tr>
    </w:tbl>
    <w:p w:rsidR="00C1210F" w:rsidRPr="00F73133" w:rsidRDefault="00C1210F" w:rsidP="00C1210F">
      <w:pPr>
        <w:rPr>
          <w:rFonts w:ascii="宋体" w:eastAsia="宋体" w:hAnsi="宋体" w:cs="宋体"/>
          <w:b/>
          <w:color w:val="000000" w:themeColor="text1"/>
          <w:szCs w:val="21"/>
        </w:rPr>
      </w:pPr>
      <w:r w:rsidRPr="00F73133">
        <w:rPr>
          <w:rFonts w:ascii="宋体" w:eastAsia="宋体" w:hAnsi="宋体" w:hint="eastAsia"/>
          <w:color w:val="000000" w:themeColor="text1"/>
          <w:szCs w:val="21"/>
        </w:rPr>
        <w:t>备注：</w:t>
      </w:r>
      <w:r w:rsidRPr="00F73133">
        <w:rPr>
          <w:rFonts w:ascii="宋体" w:eastAsia="宋体" w:hAnsi="宋体" w:cs="宋体" w:hint="eastAsia"/>
          <w:b/>
          <w:color w:val="000000" w:themeColor="text1"/>
          <w:szCs w:val="21"/>
        </w:rPr>
        <w:t>投标产品需要原厂出具的授权证书和原厂出具的售后服务承诺函</w:t>
      </w:r>
      <w:r>
        <w:rPr>
          <w:rFonts w:ascii="宋体" w:eastAsia="宋体" w:hAnsi="宋体" w:cs="宋体" w:hint="eastAsia"/>
          <w:b/>
          <w:color w:val="000000" w:themeColor="text1"/>
          <w:szCs w:val="21"/>
        </w:rPr>
        <w:t>。</w:t>
      </w:r>
    </w:p>
    <w:p w:rsidR="00C1210F" w:rsidRPr="00F0319C" w:rsidRDefault="00C1210F" w:rsidP="00C1210F">
      <w:pPr>
        <w:rPr>
          <w:rFonts w:ascii="宋体" w:eastAsia="宋体" w:hAnsi="宋体"/>
          <w:szCs w:val="21"/>
        </w:rPr>
      </w:pPr>
    </w:p>
    <w:p w:rsidR="00C1210F" w:rsidRPr="00C1210F" w:rsidRDefault="00C1210F">
      <w:pPr>
        <w:rPr>
          <w:rFonts w:hint="eastAsia"/>
        </w:rPr>
      </w:pPr>
    </w:p>
    <w:sectPr w:rsidR="00C1210F" w:rsidRPr="00C1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65" w:rsidRDefault="004F1D65" w:rsidP="00C1210F">
      <w:r>
        <w:separator/>
      </w:r>
    </w:p>
  </w:endnote>
  <w:endnote w:type="continuationSeparator" w:id="0">
    <w:p w:rsidR="004F1D65" w:rsidRDefault="004F1D65" w:rsidP="00C1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65" w:rsidRDefault="004F1D65" w:rsidP="00C1210F">
      <w:r>
        <w:separator/>
      </w:r>
    </w:p>
  </w:footnote>
  <w:footnote w:type="continuationSeparator" w:id="0">
    <w:p w:rsidR="004F1D65" w:rsidRDefault="004F1D65" w:rsidP="00C1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0EA"/>
    <w:multiLevelType w:val="hybridMultilevel"/>
    <w:tmpl w:val="71EA7F8E"/>
    <w:lvl w:ilvl="0" w:tplc="49FC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9C"/>
    <w:rsid w:val="004F1D65"/>
    <w:rsid w:val="0065309C"/>
    <w:rsid w:val="00775129"/>
    <w:rsid w:val="00C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FA76E"/>
  <w15:chartTrackingRefBased/>
  <w15:docId w15:val="{9981BCF4-91EA-4D42-9E86-A925B0CF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1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10F"/>
    <w:rPr>
      <w:sz w:val="18"/>
      <w:szCs w:val="18"/>
    </w:rPr>
  </w:style>
  <w:style w:type="table" w:styleId="a7">
    <w:name w:val="Table Grid"/>
    <w:basedOn w:val="a1"/>
    <w:uiPriority w:val="59"/>
    <w:rsid w:val="00C1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21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2024-07-17T01:19:00Z</dcterms:created>
  <dcterms:modified xsi:type="dcterms:W3CDTF">2024-07-17T01:23:00Z</dcterms:modified>
</cp:coreProperties>
</file>