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88CF6">
      <w:pPr>
        <w:jc w:val="center"/>
        <w:rPr>
          <w:rFonts w:hint="eastAsia" w:eastAsiaTheme="minorEastAsia"/>
          <w:b/>
          <w:bCs/>
          <w:lang w:eastAsia="zh-CN"/>
        </w:rPr>
      </w:pPr>
      <w:r>
        <w:rPr>
          <w:rFonts w:hint="eastAsia"/>
          <w:sz w:val="32"/>
          <w:szCs w:val="40"/>
        </w:rPr>
        <w:t>首都医科大学附属北京安贞医院安徽医院开诊</w:t>
      </w:r>
      <w:r>
        <w:rPr>
          <w:rFonts w:hint="eastAsia"/>
          <w:sz w:val="32"/>
          <w:szCs w:val="40"/>
          <w:lang w:eastAsia="zh-CN"/>
        </w:rPr>
        <w:t>活动</w:t>
      </w:r>
      <w:r>
        <w:rPr>
          <w:rFonts w:hint="eastAsia"/>
          <w:sz w:val="32"/>
          <w:szCs w:val="40"/>
        </w:rPr>
        <w:t>会务服务项目</w:t>
      </w:r>
      <w:r>
        <w:rPr>
          <w:rFonts w:hint="eastAsia"/>
          <w:b/>
          <w:bCs/>
          <w:sz w:val="32"/>
          <w:szCs w:val="40"/>
          <w:lang w:eastAsia="zh-CN"/>
        </w:rPr>
        <w:t>询比</w:t>
      </w:r>
      <w:r>
        <w:rPr>
          <w:rFonts w:hint="eastAsia"/>
          <w:b/>
          <w:bCs/>
          <w:sz w:val="32"/>
          <w:szCs w:val="40"/>
        </w:rPr>
        <w:t>公告</w:t>
      </w:r>
    </w:p>
    <w:p w14:paraId="00685356">
      <w:pPr>
        <w:rPr>
          <w:rFonts w:hint="eastAsia"/>
        </w:rPr>
      </w:pPr>
    </w:p>
    <w:p w14:paraId="2D5E1C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首都医科大学附属北京安贞医院安徽医院是由安徽省人民政府与首都医科大学附属北京安贞医院合作共建，依托安徽医科大学第一附属医院建设的国家心血管病区域医疗中</w:t>
      </w:r>
      <w:r>
        <w:rPr>
          <w:rFonts w:hint="eastAsia" w:ascii="宋体" w:hAnsi="宋体" w:eastAsia="宋体" w:cs="宋体"/>
          <w:sz w:val="24"/>
          <w:szCs w:val="24"/>
          <w:lang w:val="en-US" w:eastAsia="zh-CN"/>
        </w:rPr>
        <w:t>心。医院拟于2026年3月开诊</w:t>
      </w:r>
      <w:r>
        <w:rPr>
          <w:rFonts w:hint="eastAsia" w:ascii="宋体" w:hAnsi="宋体" w:eastAsia="宋体" w:cs="宋体"/>
          <w:sz w:val="24"/>
          <w:szCs w:val="24"/>
        </w:rPr>
        <w:t>，</w:t>
      </w:r>
      <w:r>
        <w:rPr>
          <w:rFonts w:hint="eastAsia" w:ascii="宋体" w:hAnsi="宋体" w:eastAsia="宋体" w:cs="宋体"/>
          <w:sz w:val="24"/>
          <w:szCs w:val="24"/>
          <w:lang w:val="en-US" w:eastAsia="zh-CN"/>
        </w:rPr>
        <w:t>为</w:t>
      </w:r>
      <w:r>
        <w:rPr>
          <w:rFonts w:hint="eastAsia" w:ascii="宋体" w:hAnsi="宋体" w:eastAsia="宋体" w:cs="宋体"/>
          <w:sz w:val="24"/>
          <w:szCs w:val="24"/>
        </w:rPr>
        <w:t>弘扬医院文化，彰显</w:t>
      </w:r>
      <w:r>
        <w:rPr>
          <w:rFonts w:hint="eastAsia" w:ascii="宋体" w:hAnsi="宋体" w:eastAsia="宋体" w:cs="宋体"/>
          <w:sz w:val="24"/>
          <w:szCs w:val="24"/>
          <w:lang w:val="en-US" w:eastAsia="zh-CN"/>
        </w:rPr>
        <w:t>医院</w:t>
      </w:r>
      <w:r>
        <w:rPr>
          <w:rFonts w:hint="eastAsia" w:ascii="宋体" w:hAnsi="宋体" w:eastAsia="宋体" w:cs="宋体"/>
          <w:sz w:val="24"/>
          <w:szCs w:val="24"/>
        </w:rPr>
        <w:t>风采，现面向社会公开</w:t>
      </w:r>
      <w:r>
        <w:rPr>
          <w:rFonts w:hint="eastAsia" w:ascii="宋体" w:hAnsi="宋体" w:eastAsia="宋体" w:cs="宋体"/>
          <w:sz w:val="24"/>
          <w:szCs w:val="24"/>
          <w:lang w:eastAsia="zh-CN"/>
        </w:rPr>
        <w:t>询比</w:t>
      </w:r>
      <w:r>
        <w:rPr>
          <w:rFonts w:hint="eastAsia" w:ascii="宋体" w:hAnsi="宋体" w:eastAsia="宋体" w:cs="宋体"/>
          <w:sz w:val="24"/>
          <w:szCs w:val="24"/>
          <w:lang w:val="en-US" w:eastAsia="zh-CN"/>
        </w:rPr>
        <w:t>开诊活动会务</w:t>
      </w:r>
      <w:r>
        <w:rPr>
          <w:rFonts w:hint="eastAsia" w:ascii="宋体" w:hAnsi="宋体" w:eastAsia="宋体" w:cs="宋体"/>
          <w:sz w:val="24"/>
          <w:szCs w:val="24"/>
        </w:rPr>
        <w:t>服务方。诚邀具备相应能力和资质的单位积极参与。</w:t>
      </w:r>
    </w:p>
    <w:p w14:paraId="1D3016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14:paraId="55CCF08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rPr>
        <w:t>1.项目名</w:t>
      </w:r>
      <w:r>
        <w:rPr>
          <w:rFonts w:hint="eastAsia" w:ascii="宋体" w:hAnsi="宋体" w:eastAsia="宋体" w:cs="宋体"/>
          <w:b/>
          <w:bCs/>
          <w:sz w:val="24"/>
          <w:szCs w:val="24"/>
          <w:highlight w:val="none"/>
        </w:rPr>
        <w:t>称：首都医科大学附属北京安贞医院安徽医院开诊</w:t>
      </w:r>
      <w:r>
        <w:rPr>
          <w:rFonts w:hint="eastAsia" w:ascii="宋体" w:hAnsi="宋体" w:eastAsia="宋体" w:cs="宋体"/>
          <w:b/>
          <w:bCs/>
          <w:sz w:val="24"/>
          <w:szCs w:val="24"/>
          <w:highlight w:val="none"/>
          <w:lang w:eastAsia="zh-CN"/>
        </w:rPr>
        <w:t>活动</w:t>
      </w:r>
      <w:r>
        <w:rPr>
          <w:rFonts w:hint="eastAsia" w:ascii="宋体" w:hAnsi="宋体" w:eastAsia="宋体" w:cs="宋体"/>
          <w:b/>
          <w:bCs/>
          <w:sz w:val="24"/>
          <w:szCs w:val="24"/>
          <w:highlight w:val="none"/>
        </w:rPr>
        <w:t>会务服务项目</w:t>
      </w:r>
      <w:bookmarkStart w:id="21" w:name="_GoBack"/>
      <w:r>
        <w:rPr>
          <w:rFonts w:hint="eastAsia" w:ascii="宋体" w:hAnsi="宋体" w:eastAsia="宋体" w:cs="宋体"/>
          <w:b/>
          <w:bCs/>
          <w:sz w:val="24"/>
          <w:szCs w:val="24"/>
          <w:highlight w:val="none"/>
          <w:lang w:eastAsia="zh-CN"/>
        </w:rPr>
        <w:t>（预算金额＜</w:t>
      </w:r>
      <w:r>
        <w:rPr>
          <w:rFonts w:hint="eastAsia" w:ascii="宋体" w:hAnsi="宋体" w:eastAsia="宋体" w:cs="宋体"/>
          <w:b/>
          <w:bCs/>
          <w:sz w:val="24"/>
          <w:szCs w:val="24"/>
          <w:highlight w:val="none"/>
          <w:lang w:val="en-US" w:eastAsia="zh-CN"/>
        </w:rPr>
        <w:t>5万元</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w:t>
      </w:r>
    </w:p>
    <w:bookmarkEnd w:id="21"/>
    <w:p w14:paraId="29006D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2.采购需求</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包括但不限于</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w:t>
      </w:r>
    </w:p>
    <w:p w14:paraId="327913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（1）会场布置、桌椅摆放、背景板、指引牌等物料布置</w:t>
      </w:r>
      <w:r>
        <w:rPr>
          <w:rFonts w:hint="eastAsia" w:ascii="宋体" w:hAnsi="宋体" w:eastAsia="宋体" w:cs="宋体"/>
          <w:b/>
          <w:bCs/>
          <w:sz w:val="24"/>
          <w:szCs w:val="24"/>
          <w:highlight w:val="none"/>
        </w:rPr>
        <w:t>。</w:t>
      </w:r>
    </w:p>
    <w:p w14:paraId="43B2C7C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lang w:val="en-US" w:eastAsia="zh-CN"/>
        </w:rPr>
        <w:t>音响、话筒、投影、灯光、LED屏等设备调试与保障。</w:t>
      </w:r>
    </w:p>
    <w:p w14:paraId="69CE51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lang w:val="en-US" w:eastAsia="zh-CN"/>
        </w:rPr>
        <w:t>会议签到、司仪引导、茶水服务、现场秩序维护。</w:t>
      </w:r>
    </w:p>
    <w:p w14:paraId="513F36D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lang w:val="en-US" w:eastAsia="zh-CN"/>
        </w:rPr>
        <w:t>会议资料印制、装订、分发。</w:t>
      </w:r>
    </w:p>
    <w:p w14:paraId="6F3AFC7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lang w:val="en-US" w:eastAsia="zh-CN"/>
        </w:rPr>
        <w:t>摄影、摄像、简单后期整理。</w:t>
      </w:r>
    </w:p>
    <w:p w14:paraId="4ED963B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lang w:val="en-US" w:eastAsia="zh-CN"/>
        </w:rPr>
        <w:t>会务应急保障、场地清理等。</w:t>
      </w:r>
    </w:p>
    <w:p w14:paraId="04ED482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（7）</w:t>
      </w:r>
      <w:r>
        <w:rPr>
          <w:rFonts w:hint="eastAsia" w:ascii="宋体" w:hAnsi="宋体" w:eastAsia="宋体" w:cs="宋体"/>
          <w:b/>
          <w:bCs/>
          <w:sz w:val="24"/>
          <w:szCs w:val="24"/>
          <w:highlight w:val="none"/>
        </w:rPr>
        <w:t>服务期限：自合同签订之日起，完成本项目所有会务服务内容、物料布置、设备保障、影像交付、场地清理及现场恢复，并经</w:t>
      </w:r>
      <w:r>
        <w:rPr>
          <w:rFonts w:hint="eastAsia" w:ascii="宋体" w:hAnsi="宋体" w:eastAsia="宋体" w:cs="宋体"/>
          <w:b/>
          <w:bCs/>
          <w:sz w:val="24"/>
          <w:szCs w:val="24"/>
          <w:highlight w:val="none"/>
          <w:lang w:val="en-US" w:eastAsia="zh-CN"/>
        </w:rPr>
        <w:t>院方</w:t>
      </w:r>
      <w:r>
        <w:rPr>
          <w:rFonts w:hint="eastAsia" w:ascii="宋体" w:hAnsi="宋体" w:eastAsia="宋体" w:cs="宋体"/>
          <w:b/>
          <w:bCs/>
          <w:sz w:val="24"/>
          <w:szCs w:val="24"/>
          <w:highlight w:val="none"/>
        </w:rPr>
        <w:t>验收合格，具体时限要求详见</w:t>
      </w:r>
      <w:r>
        <w:rPr>
          <w:rFonts w:hint="eastAsia" w:ascii="宋体" w:hAnsi="宋体" w:eastAsia="宋体" w:cs="宋体"/>
          <w:b/>
          <w:bCs/>
          <w:sz w:val="24"/>
          <w:szCs w:val="24"/>
          <w:highlight w:val="none"/>
          <w:lang w:eastAsia="zh-CN"/>
        </w:rPr>
        <w:t>询比</w:t>
      </w:r>
      <w:r>
        <w:rPr>
          <w:rFonts w:hint="eastAsia" w:ascii="宋体" w:hAnsi="宋体" w:eastAsia="宋体" w:cs="宋体"/>
          <w:b/>
          <w:bCs/>
          <w:sz w:val="24"/>
          <w:szCs w:val="24"/>
          <w:highlight w:val="none"/>
        </w:rPr>
        <w:t>文件</w:t>
      </w:r>
      <w:r>
        <w:rPr>
          <w:rFonts w:hint="eastAsia" w:ascii="宋体" w:hAnsi="宋体" w:eastAsia="宋体" w:cs="宋体"/>
          <w:b/>
          <w:bCs/>
          <w:sz w:val="24"/>
          <w:szCs w:val="24"/>
          <w:highlight w:val="none"/>
          <w:lang w:val="en-US" w:eastAsia="zh-CN"/>
        </w:rPr>
        <w:t>。</w:t>
      </w:r>
    </w:p>
    <w:p w14:paraId="29E7FE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二、申请人资格要求</w:t>
      </w:r>
    </w:p>
    <w:p w14:paraId="51C939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1.申请人须为中华人民共和国境内注册的独立法人企业、事业单位</w:t>
      </w:r>
      <w:r>
        <w:rPr>
          <w:rFonts w:hint="eastAsia" w:ascii="宋体" w:hAnsi="宋体" w:eastAsia="宋体" w:cs="宋体"/>
          <w:b/>
          <w:bCs/>
          <w:sz w:val="24"/>
          <w:szCs w:val="24"/>
        </w:rPr>
        <w:t>。</w:t>
      </w:r>
    </w:p>
    <w:p w14:paraId="715350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2.申请人应具有良好的商业信誉和健全的财务制度。</w:t>
      </w:r>
    </w:p>
    <w:p w14:paraId="1F3FCA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3.申请人需具备履行合同所必需的专业设计能力和制作供应渠道。</w:t>
      </w:r>
    </w:p>
    <w:p w14:paraId="148D28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4.申请人参加本次采购活动前三年内，在经营活动中无重大违法记录（提供书面声明）。</w:t>
      </w:r>
    </w:p>
    <w:p w14:paraId="313C72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5.本项目</w:t>
      </w:r>
      <w:r>
        <w:rPr>
          <w:rFonts w:hint="eastAsia" w:ascii="宋体" w:hAnsi="宋体" w:eastAsia="宋体" w:cs="宋体"/>
          <w:sz w:val="24"/>
          <w:szCs w:val="24"/>
          <w:lang w:val="en-US" w:eastAsia="zh-CN"/>
        </w:rPr>
        <w:t>不</w:t>
      </w:r>
      <w:r>
        <w:rPr>
          <w:rFonts w:hint="eastAsia" w:ascii="宋体" w:hAnsi="宋体" w:eastAsia="宋体" w:cs="宋体"/>
          <w:sz w:val="24"/>
          <w:szCs w:val="24"/>
        </w:rPr>
        <w:t>允许联合体参与。</w:t>
      </w:r>
    </w:p>
    <w:p w14:paraId="2B4E8C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三、</w:t>
      </w:r>
      <w:r>
        <w:rPr>
          <w:rFonts w:hint="eastAsia" w:ascii="宋体" w:hAnsi="宋体" w:eastAsia="宋体" w:cs="宋体"/>
          <w:sz w:val="24"/>
          <w:szCs w:val="24"/>
          <w:lang w:eastAsia="zh-CN"/>
        </w:rPr>
        <w:t>报名资料递交：</w:t>
      </w:r>
    </w:p>
    <w:p w14:paraId="2B913D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1.时间：202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日至</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日（工</w:t>
      </w:r>
      <w:r>
        <w:rPr>
          <w:rFonts w:hint="eastAsia" w:ascii="宋体" w:hAnsi="宋体" w:eastAsia="宋体" w:cs="宋体"/>
          <w:sz w:val="24"/>
          <w:szCs w:val="24"/>
        </w:rPr>
        <w:t>作日，上午8:30-11:00，下午14:30-17:00）。</w:t>
      </w:r>
    </w:p>
    <w:p w14:paraId="13A7A1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2.地点：安徽省合肥市</w:t>
      </w:r>
      <w:r>
        <w:rPr>
          <w:rFonts w:hint="eastAsia" w:ascii="宋体" w:hAnsi="宋体" w:eastAsia="宋体" w:cs="宋体"/>
          <w:sz w:val="24"/>
          <w:szCs w:val="24"/>
          <w:lang w:val="en-US" w:eastAsia="zh-CN"/>
        </w:rPr>
        <w:t>皖水路</w:t>
      </w:r>
      <w:r>
        <w:rPr>
          <w:rFonts w:hint="eastAsia" w:ascii="宋体" w:hAnsi="宋体" w:eastAsia="宋体" w:cs="宋体"/>
          <w:sz w:val="24"/>
          <w:szCs w:val="24"/>
        </w:rPr>
        <w:t>安徽医科大学第一附属医院</w:t>
      </w:r>
      <w:r>
        <w:rPr>
          <w:rFonts w:hint="eastAsia" w:ascii="宋体" w:hAnsi="宋体" w:eastAsia="宋体" w:cs="宋体"/>
          <w:sz w:val="24"/>
          <w:szCs w:val="24"/>
          <w:lang w:eastAsia="zh-CN"/>
        </w:rPr>
        <w:t>高新院区门诊二楼</w:t>
      </w:r>
      <w:r>
        <w:rPr>
          <w:rFonts w:hint="eastAsia" w:ascii="宋体" w:hAnsi="宋体" w:eastAsia="宋体" w:cs="宋体"/>
          <w:sz w:val="24"/>
          <w:szCs w:val="24"/>
          <w:lang w:val="en-US" w:eastAsia="zh-CN"/>
        </w:rPr>
        <w:t>E区北京安贞医院安徽医院综合办公室</w:t>
      </w:r>
      <w:r>
        <w:rPr>
          <w:rFonts w:hint="eastAsia" w:ascii="宋体" w:hAnsi="宋体" w:eastAsia="宋体" w:cs="宋体"/>
          <w:sz w:val="24"/>
          <w:szCs w:val="24"/>
        </w:rPr>
        <w:t>。</w:t>
      </w:r>
    </w:p>
    <w:p w14:paraId="56EEE1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3.方式：</w:t>
      </w:r>
      <w:r>
        <w:rPr>
          <w:rFonts w:hint="eastAsia" w:ascii="宋体" w:hAnsi="宋体" w:eastAsia="宋体" w:cs="宋体"/>
          <w:b/>
          <w:bCs/>
          <w:sz w:val="24"/>
          <w:szCs w:val="24"/>
        </w:rPr>
        <w:t>现场</w:t>
      </w:r>
      <w:r>
        <w:rPr>
          <w:rFonts w:hint="eastAsia" w:ascii="宋体" w:hAnsi="宋体" w:eastAsia="宋体" w:cs="宋体"/>
          <w:b/>
          <w:bCs/>
          <w:sz w:val="24"/>
          <w:szCs w:val="24"/>
          <w:lang w:eastAsia="zh-CN"/>
        </w:rPr>
        <w:t>报名</w:t>
      </w:r>
      <w:r>
        <w:rPr>
          <w:rFonts w:hint="eastAsia" w:ascii="宋体" w:hAnsi="宋体" w:eastAsia="宋体" w:cs="宋体"/>
          <w:b/>
          <w:bCs/>
          <w:sz w:val="24"/>
          <w:szCs w:val="24"/>
        </w:rPr>
        <w:t>，法人身份证复印件或</w:t>
      </w:r>
      <w:r>
        <w:rPr>
          <w:rFonts w:hint="eastAsia" w:ascii="宋体" w:hAnsi="宋体" w:eastAsia="宋体" w:cs="宋体"/>
          <w:b/>
          <w:bCs/>
          <w:sz w:val="24"/>
          <w:szCs w:val="24"/>
          <w:lang w:eastAsia="zh-CN"/>
        </w:rPr>
        <w:t>法人</w:t>
      </w:r>
      <w:r>
        <w:rPr>
          <w:rFonts w:hint="eastAsia" w:ascii="宋体" w:hAnsi="宋体" w:eastAsia="宋体" w:cs="宋体"/>
          <w:b/>
          <w:bCs/>
          <w:sz w:val="24"/>
          <w:szCs w:val="24"/>
          <w:lang w:val="en-US" w:eastAsia="zh-CN"/>
        </w:rPr>
        <w:t>授权书（或</w:t>
      </w:r>
      <w:r>
        <w:rPr>
          <w:rFonts w:hint="eastAsia" w:ascii="宋体" w:hAnsi="宋体" w:eastAsia="宋体" w:cs="宋体"/>
          <w:b/>
          <w:bCs/>
          <w:sz w:val="24"/>
          <w:szCs w:val="24"/>
        </w:rPr>
        <w:t>介绍信</w:t>
      </w:r>
      <w:r>
        <w:rPr>
          <w:rFonts w:hint="eastAsia" w:ascii="宋体" w:hAnsi="宋体" w:eastAsia="宋体" w:cs="宋体"/>
          <w:b/>
          <w:bCs/>
          <w:sz w:val="24"/>
          <w:szCs w:val="24"/>
          <w:lang w:val="en-US" w:eastAsia="zh-CN"/>
        </w:rPr>
        <w:t>）</w:t>
      </w:r>
      <w:r>
        <w:rPr>
          <w:rFonts w:hint="eastAsia" w:ascii="宋体" w:hAnsi="宋体" w:eastAsia="宋体" w:cs="宋体"/>
          <w:b/>
          <w:bCs/>
          <w:sz w:val="24"/>
          <w:szCs w:val="24"/>
          <w:lang w:eastAsia="zh-CN"/>
        </w:rPr>
        <w:t>及</w:t>
      </w:r>
      <w:r>
        <w:rPr>
          <w:rFonts w:hint="eastAsia" w:ascii="宋体" w:hAnsi="宋体" w:eastAsia="宋体" w:cs="宋体"/>
          <w:b/>
          <w:bCs/>
          <w:sz w:val="24"/>
          <w:szCs w:val="24"/>
        </w:rPr>
        <w:t>身份证复印件。</w:t>
      </w:r>
    </w:p>
    <w:p w14:paraId="237953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四、响应文件递交</w:t>
      </w:r>
    </w:p>
    <w:p w14:paraId="3AA421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w:t>
      </w:r>
      <w:r>
        <w:rPr>
          <w:rFonts w:hint="eastAsia" w:ascii="宋体" w:hAnsi="宋体" w:eastAsia="宋体" w:cs="宋体"/>
          <w:sz w:val="24"/>
          <w:szCs w:val="24"/>
          <w:lang w:eastAsia="zh-CN"/>
        </w:rPr>
        <w:t>询比当天</w:t>
      </w: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日</w:t>
      </w:r>
      <w:r>
        <w:rPr>
          <w:rFonts w:hint="eastAsia" w:ascii="宋体" w:hAnsi="宋体" w:eastAsia="宋体" w:cs="宋体"/>
          <w:sz w:val="24"/>
          <w:szCs w:val="24"/>
          <w:lang w:eastAsia="zh-CN"/>
        </w:rPr>
        <w:t>上午</w:t>
      </w:r>
      <w:r>
        <w:rPr>
          <w:rFonts w:hint="eastAsia" w:ascii="宋体" w:hAnsi="宋体" w:eastAsia="宋体" w:cs="宋体"/>
          <w:sz w:val="24"/>
          <w:szCs w:val="24"/>
          <w:lang w:val="en-US" w:eastAsia="zh-CN"/>
        </w:rPr>
        <w:t>9</w:t>
      </w:r>
      <w:r>
        <w:rPr>
          <w:rFonts w:hint="eastAsia" w:ascii="宋体" w:hAnsi="宋体" w:eastAsia="宋体" w:cs="宋体"/>
          <w:sz w:val="24"/>
          <w:szCs w:val="24"/>
        </w:rPr>
        <w:t>时00分</w:t>
      </w:r>
      <w:r>
        <w:rPr>
          <w:rFonts w:hint="eastAsia" w:ascii="宋体" w:hAnsi="宋体" w:eastAsia="宋体" w:cs="宋体"/>
          <w:sz w:val="24"/>
          <w:szCs w:val="24"/>
          <w:lang w:eastAsia="zh-CN"/>
        </w:rPr>
        <w:t>之前</w:t>
      </w:r>
      <w:r>
        <w:rPr>
          <w:rFonts w:hint="eastAsia" w:ascii="宋体" w:hAnsi="宋体" w:eastAsia="宋体" w:cs="宋体"/>
          <w:sz w:val="24"/>
          <w:szCs w:val="24"/>
        </w:rPr>
        <w:t>。</w:t>
      </w:r>
    </w:p>
    <w:p w14:paraId="2C3BEC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六、发布公告的媒介</w:t>
      </w:r>
    </w:p>
    <w:p w14:paraId="0536AF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w:t>
      </w:r>
      <w:r>
        <w:rPr>
          <w:rFonts w:hint="eastAsia" w:ascii="宋体" w:hAnsi="宋体" w:eastAsia="宋体" w:cs="宋体"/>
          <w:sz w:val="24"/>
          <w:szCs w:val="24"/>
          <w:lang w:eastAsia="zh-CN"/>
        </w:rPr>
        <w:t>询比</w:t>
      </w:r>
      <w:r>
        <w:rPr>
          <w:rFonts w:hint="eastAsia" w:ascii="宋体" w:hAnsi="宋体" w:eastAsia="宋体" w:cs="宋体"/>
          <w:sz w:val="24"/>
          <w:szCs w:val="24"/>
        </w:rPr>
        <w:t>公告在安徽医科大学第一附属医院官方网站发布。</w:t>
      </w:r>
    </w:p>
    <w:p w14:paraId="2063D3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七、联系方式</w:t>
      </w:r>
    </w:p>
    <w:p w14:paraId="13617C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采购人：</w:t>
      </w:r>
      <w:r>
        <w:rPr>
          <w:rFonts w:hint="eastAsia" w:ascii="宋体" w:hAnsi="宋体" w:eastAsia="宋体" w:cs="宋体"/>
          <w:sz w:val="24"/>
          <w:szCs w:val="24"/>
          <w:lang w:val="en-US" w:eastAsia="zh-CN"/>
        </w:rPr>
        <w:t>首都医科大学附属</w:t>
      </w:r>
      <w:r>
        <w:rPr>
          <w:rFonts w:hint="eastAsia" w:ascii="宋体" w:hAnsi="宋体" w:eastAsia="宋体" w:cs="宋体"/>
          <w:sz w:val="24"/>
          <w:szCs w:val="24"/>
          <w:lang w:eastAsia="zh-CN"/>
        </w:rPr>
        <w:t>北京安贞医院安徽医院</w:t>
      </w:r>
    </w:p>
    <w:p w14:paraId="664D52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汪</w:t>
      </w:r>
      <w:r>
        <w:rPr>
          <w:rFonts w:hint="eastAsia" w:ascii="宋体" w:hAnsi="宋体" w:eastAsia="宋体" w:cs="宋体"/>
          <w:sz w:val="24"/>
          <w:szCs w:val="24"/>
        </w:rPr>
        <w:t>老师</w:t>
      </w:r>
    </w:p>
    <w:p w14:paraId="6E4B6B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联系电话：0551-</w:t>
      </w:r>
      <w:r>
        <w:rPr>
          <w:rFonts w:hint="eastAsia" w:ascii="宋体" w:hAnsi="宋体" w:eastAsia="宋体" w:cs="宋体"/>
          <w:sz w:val="24"/>
          <w:szCs w:val="24"/>
          <w:lang w:val="en-US" w:eastAsia="zh-CN"/>
        </w:rPr>
        <w:t>65908301</w:t>
      </w:r>
    </w:p>
    <w:p w14:paraId="5842D077">
      <w:pPr>
        <w:keepNext w:val="0"/>
        <w:keepLines w:val="0"/>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ascii="宋体" w:hAnsi="宋体" w:eastAsia="宋体" w:cs="宋体"/>
          <w:sz w:val="24"/>
          <w:szCs w:val="24"/>
          <w:lang w:eastAsia="zh-CN"/>
        </w:rPr>
      </w:pPr>
    </w:p>
    <w:p w14:paraId="12E02DF2">
      <w:pPr>
        <w:keepNext w:val="0"/>
        <w:keepLines w:val="0"/>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ascii="宋体" w:hAnsi="宋体" w:eastAsia="宋体" w:cs="宋体"/>
          <w:sz w:val="24"/>
          <w:szCs w:val="24"/>
          <w:lang w:eastAsia="zh-CN"/>
        </w:rPr>
      </w:pPr>
    </w:p>
    <w:p w14:paraId="42A312F8">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首都医科大学附属</w:t>
      </w:r>
      <w:r>
        <w:rPr>
          <w:rFonts w:hint="eastAsia" w:ascii="宋体" w:hAnsi="宋体" w:eastAsia="宋体" w:cs="宋体"/>
          <w:sz w:val="24"/>
          <w:szCs w:val="24"/>
          <w:lang w:eastAsia="zh-CN"/>
        </w:rPr>
        <w:t>北京安贞医院安徽医院</w:t>
      </w:r>
    </w:p>
    <w:p w14:paraId="6D387477">
      <w:pPr>
        <w:keepNext w:val="0"/>
        <w:keepLines w:val="0"/>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2026年3月12日</w:t>
      </w:r>
      <w:r>
        <w:rPr>
          <w:rFonts w:hint="eastAsia" w:ascii="宋体" w:hAnsi="宋体" w:eastAsia="宋体" w:cs="宋体"/>
          <w:sz w:val="24"/>
          <w:szCs w:val="24"/>
        </w:rPr>
        <w:br w:type="page"/>
      </w:r>
    </w:p>
    <w:p w14:paraId="0B6F4A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首都医科大学附属北京安贞医院安徽医院开诊</w:t>
      </w:r>
      <w:r>
        <w:rPr>
          <w:rFonts w:hint="eastAsia" w:ascii="宋体" w:hAnsi="宋体" w:eastAsia="宋体" w:cs="宋体"/>
          <w:sz w:val="24"/>
          <w:szCs w:val="24"/>
          <w:lang w:eastAsia="zh-CN"/>
        </w:rPr>
        <w:t>活动</w:t>
      </w:r>
      <w:r>
        <w:rPr>
          <w:rFonts w:hint="eastAsia" w:ascii="宋体" w:hAnsi="宋体" w:eastAsia="宋体" w:cs="宋体"/>
          <w:sz w:val="24"/>
          <w:szCs w:val="24"/>
        </w:rPr>
        <w:t>会务服务项目</w:t>
      </w:r>
    </w:p>
    <w:p w14:paraId="670F19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谈判</w:t>
      </w:r>
      <w:r>
        <w:rPr>
          <w:rFonts w:hint="eastAsia" w:ascii="宋体" w:hAnsi="宋体" w:eastAsia="宋体" w:cs="宋体"/>
          <w:b/>
          <w:bCs/>
          <w:sz w:val="24"/>
          <w:szCs w:val="24"/>
        </w:rPr>
        <w:t>评</w:t>
      </w:r>
      <w:r>
        <w:rPr>
          <w:rFonts w:hint="eastAsia" w:ascii="宋体" w:hAnsi="宋体" w:eastAsia="宋体" w:cs="宋体"/>
          <w:b/>
          <w:bCs/>
          <w:sz w:val="24"/>
          <w:szCs w:val="24"/>
          <w:lang w:eastAsia="zh-CN"/>
        </w:rPr>
        <w:t>审</w:t>
      </w:r>
      <w:r>
        <w:rPr>
          <w:rFonts w:hint="eastAsia" w:ascii="宋体" w:hAnsi="宋体" w:eastAsia="宋体" w:cs="宋体"/>
          <w:b/>
          <w:bCs/>
          <w:sz w:val="24"/>
          <w:szCs w:val="24"/>
        </w:rPr>
        <w:t>办法</w:t>
      </w:r>
    </w:p>
    <w:p w14:paraId="039CB4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w:t>
      </w:r>
      <w:r>
        <w:rPr>
          <w:rFonts w:hint="eastAsia" w:ascii="宋体" w:hAnsi="宋体" w:eastAsia="宋体" w:cs="宋体"/>
          <w:sz w:val="24"/>
          <w:szCs w:val="24"/>
          <w:lang w:eastAsia="zh-CN"/>
        </w:rPr>
        <w:t>询比</w:t>
      </w:r>
      <w:r>
        <w:rPr>
          <w:rFonts w:hint="eastAsia" w:ascii="宋体" w:hAnsi="宋体" w:eastAsia="宋体" w:cs="宋体"/>
          <w:sz w:val="24"/>
          <w:szCs w:val="24"/>
        </w:rPr>
        <w:t>采用综合评分法，总分为100分，其中技术部分</w:t>
      </w:r>
      <w:r>
        <w:rPr>
          <w:rFonts w:hint="eastAsia" w:ascii="宋体" w:hAnsi="宋体" w:eastAsia="宋体" w:cs="宋体"/>
          <w:sz w:val="24"/>
          <w:szCs w:val="24"/>
          <w:lang w:val="en-US" w:eastAsia="zh-CN"/>
        </w:rPr>
        <w:t>9</w:t>
      </w:r>
      <w:r>
        <w:rPr>
          <w:rFonts w:hint="eastAsia" w:ascii="宋体" w:hAnsi="宋体" w:eastAsia="宋体" w:cs="宋体"/>
          <w:sz w:val="24"/>
          <w:szCs w:val="24"/>
        </w:rPr>
        <w:t>0分，报价部分</w:t>
      </w:r>
      <w:r>
        <w:rPr>
          <w:rFonts w:hint="eastAsia" w:ascii="宋体" w:hAnsi="宋体" w:eastAsia="宋体" w:cs="宋体"/>
          <w:sz w:val="24"/>
          <w:szCs w:val="24"/>
          <w:lang w:val="en-US" w:eastAsia="zh-CN"/>
        </w:rPr>
        <w:t>1</w:t>
      </w:r>
      <w:r>
        <w:rPr>
          <w:rFonts w:hint="eastAsia" w:ascii="宋体" w:hAnsi="宋体" w:eastAsia="宋体" w:cs="宋体"/>
          <w:sz w:val="24"/>
          <w:szCs w:val="24"/>
        </w:rPr>
        <w:t>0分。评审委员会将根据以下细则对通过符合性审查的响应文件进行独立评分。</w:t>
      </w:r>
    </w:p>
    <w:p w14:paraId="48CBAF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一、技术部分评分（</w:t>
      </w:r>
      <w:r>
        <w:rPr>
          <w:rFonts w:hint="eastAsia" w:ascii="宋体" w:hAnsi="宋体" w:eastAsia="宋体" w:cs="宋体"/>
          <w:sz w:val="24"/>
          <w:szCs w:val="24"/>
          <w:lang w:val="en-US" w:eastAsia="zh-CN"/>
        </w:rPr>
        <w:t>9</w:t>
      </w:r>
      <w:r>
        <w:rPr>
          <w:rFonts w:hint="eastAsia" w:ascii="宋体" w:hAnsi="宋体" w:eastAsia="宋体" w:cs="宋体"/>
          <w:sz w:val="24"/>
          <w:szCs w:val="24"/>
        </w:rPr>
        <w:t>0分）</w:t>
      </w:r>
    </w:p>
    <w:tbl>
      <w:tblPr>
        <w:tblStyle w:val="11"/>
        <w:tblW w:w="9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265"/>
        <w:gridCol w:w="6317"/>
      </w:tblGrid>
      <w:tr w14:paraId="7EB5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570" w:type="dxa"/>
            <w:vAlign w:val="center"/>
          </w:tcPr>
          <w:p w14:paraId="4B5AF9D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评分因素</w:t>
            </w:r>
          </w:p>
        </w:tc>
        <w:tc>
          <w:tcPr>
            <w:tcW w:w="1265" w:type="dxa"/>
            <w:vAlign w:val="center"/>
          </w:tcPr>
          <w:p w14:paraId="59E67898">
            <w:pPr>
              <w:jc w:val="center"/>
              <w:rPr>
                <w:rFonts w:hint="eastAsia" w:ascii="宋体" w:hAnsi="宋体" w:eastAsia="宋体" w:cs="宋体"/>
                <w:sz w:val="24"/>
                <w:szCs w:val="24"/>
                <w:vertAlign w:val="baseline"/>
              </w:rPr>
            </w:pPr>
            <w:r>
              <w:rPr>
                <w:rFonts w:hint="eastAsia" w:ascii="宋体" w:hAnsi="宋体" w:eastAsia="宋体" w:cs="宋体"/>
                <w:i w:val="0"/>
                <w:iCs w:val="0"/>
                <w:caps w:val="0"/>
                <w:color w:val="0F1115"/>
                <w:spacing w:val="0"/>
                <w:sz w:val="24"/>
                <w:szCs w:val="24"/>
                <w:shd w:val="clear" w:fill="FFFFFF"/>
              </w:rPr>
              <w:t>分值</w:t>
            </w:r>
          </w:p>
        </w:tc>
        <w:tc>
          <w:tcPr>
            <w:tcW w:w="6317" w:type="dxa"/>
            <w:vAlign w:val="center"/>
          </w:tcPr>
          <w:p w14:paraId="6BEECEBB">
            <w:pPr>
              <w:jc w:val="center"/>
              <w:rPr>
                <w:rFonts w:hint="eastAsia" w:ascii="宋体" w:hAnsi="宋体" w:eastAsia="宋体" w:cs="宋体"/>
                <w:sz w:val="24"/>
                <w:szCs w:val="24"/>
                <w:vertAlign w:val="baseline"/>
              </w:rPr>
            </w:pPr>
            <w:r>
              <w:rPr>
                <w:rFonts w:hint="eastAsia" w:ascii="宋体" w:hAnsi="宋体" w:eastAsia="宋体" w:cs="宋体"/>
                <w:i w:val="0"/>
                <w:iCs w:val="0"/>
                <w:caps w:val="0"/>
                <w:color w:val="0F1115"/>
                <w:spacing w:val="0"/>
                <w:sz w:val="24"/>
                <w:szCs w:val="24"/>
                <w:shd w:val="clear" w:fill="FFFFFF"/>
              </w:rPr>
              <w:t>评 分 标 准</w:t>
            </w:r>
          </w:p>
        </w:tc>
      </w:tr>
      <w:tr w14:paraId="2683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trPr>
        <w:tc>
          <w:tcPr>
            <w:tcW w:w="1570" w:type="dxa"/>
            <w:vAlign w:val="center"/>
          </w:tcPr>
          <w:p w14:paraId="11F99A36">
            <w:pPr>
              <w:keepNext w:val="0"/>
              <w:keepLines w:val="0"/>
              <w:widowControl/>
              <w:suppressLineNumbers w:val="0"/>
              <w:jc w:val="left"/>
              <w:rPr>
                <w:rFonts w:hint="eastAsia" w:ascii="宋体" w:hAnsi="宋体" w:eastAsia="宋体" w:cs="宋体"/>
                <w:sz w:val="24"/>
                <w:szCs w:val="24"/>
                <w:vertAlign w:val="baseline"/>
              </w:rPr>
            </w:pPr>
            <w:r>
              <w:rPr>
                <w:rStyle w:val="13"/>
                <w:rFonts w:ascii="宋体" w:hAnsi="宋体" w:eastAsia="宋体" w:cs="宋体"/>
                <w:kern w:val="0"/>
                <w:sz w:val="24"/>
                <w:szCs w:val="24"/>
                <w:lang w:val="en-US" w:eastAsia="zh-CN" w:bidi="ar"/>
              </w:rPr>
              <w:t>方案策划与主题契合度</w:t>
            </w:r>
          </w:p>
        </w:tc>
        <w:tc>
          <w:tcPr>
            <w:tcW w:w="1265" w:type="dxa"/>
            <w:vAlign w:val="center"/>
          </w:tcPr>
          <w:p w14:paraId="59B9E50A">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w:t>
            </w:r>
          </w:p>
        </w:tc>
        <w:tc>
          <w:tcPr>
            <w:tcW w:w="6317" w:type="dxa"/>
            <w:vAlign w:val="center"/>
          </w:tcPr>
          <w:p w14:paraId="4C76601C">
            <w:pPr>
              <w:keepNext w:val="0"/>
              <w:keepLines w:val="0"/>
              <w:widowControl/>
              <w:suppressLineNumbers w:val="0"/>
              <w:jc w:val="left"/>
              <w:rPr>
                <w:rFonts w:hint="eastAsia" w:ascii="宋体" w:hAnsi="宋体" w:eastAsia="宋体" w:cs="宋体"/>
                <w:sz w:val="24"/>
                <w:szCs w:val="24"/>
                <w:vertAlign w:val="baseline"/>
              </w:rPr>
            </w:pPr>
            <w:r>
              <w:rPr>
                <w:rFonts w:ascii="宋体" w:hAnsi="宋体" w:eastAsia="宋体" w:cs="宋体"/>
                <w:kern w:val="0"/>
                <w:sz w:val="24"/>
                <w:szCs w:val="24"/>
                <w:lang w:val="en-US" w:eastAsia="zh-CN" w:bidi="ar"/>
              </w:rPr>
              <w:t>根据会务方案完整性、开诊主题契合度、流程规划合理性、现场布置创意性</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方案</w:t>
            </w:r>
            <w:r>
              <w:rPr>
                <w:rFonts w:hint="eastAsia" w:ascii="宋体" w:hAnsi="宋体" w:eastAsia="宋体" w:cs="宋体"/>
                <w:kern w:val="0"/>
                <w:sz w:val="24"/>
                <w:szCs w:val="24"/>
                <w:lang w:val="en-US" w:eastAsia="zh-CN" w:bidi="ar"/>
              </w:rPr>
              <w:t>能否</w:t>
            </w:r>
            <w:r>
              <w:rPr>
                <w:rFonts w:ascii="宋体" w:hAnsi="宋体" w:eastAsia="宋体" w:cs="宋体"/>
                <w:kern w:val="0"/>
                <w:sz w:val="24"/>
                <w:szCs w:val="24"/>
                <w:lang w:val="en-US" w:eastAsia="zh-CN" w:bidi="ar"/>
              </w:rPr>
              <w:t>紧扣医院开诊</w:t>
            </w:r>
            <w:r>
              <w:rPr>
                <w:rFonts w:hint="eastAsia" w:ascii="宋体" w:hAnsi="宋体" w:eastAsia="宋体" w:cs="宋体"/>
                <w:kern w:val="0"/>
                <w:sz w:val="24"/>
                <w:szCs w:val="24"/>
                <w:lang w:val="en-US" w:eastAsia="zh-CN" w:bidi="ar"/>
              </w:rPr>
              <w:t>活动</w:t>
            </w:r>
            <w:r>
              <w:rPr>
                <w:rFonts w:ascii="宋体" w:hAnsi="宋体" w:eastAsia="宋体" w:cs="宋体"/>
                <w:kern w:val="0"/>
                <w:sz w:val="24"/>
                <w:szCs w:val="24"/>
                <w:lang w:val="en-US" w:eastAsia="zh-CN" w:bidi="ar"/>
              </w:rPr>
              <w:t>庄重定位，</w:t>
            </w:r>
            <w:r>
              <w:rPr>
                <w:rFonts w:hint="eastAsia" w:ascii="宋体" w:hAnsi="宋体" w:eastAsia="宋体" w:cs="宋体"/>
                <w:kern w:val="0"/>
                <w:sz w:val="24"/>
                <w:szCs w:val="24"/>
                <w:lang w:val="en-US" w:eastAsia="zh-CN" w:bidi="ar"/>
              </w:rPr>
              <w:t>是否</w:t>
            </w:r>
            <w:r>
              <w:rPr>
                <w:rFonts w:ascii="宋体" w:hAnsi="宋体" w:eastAsia="宋体" w:cs="宋体"/>
                <w:kern w:val="0"/>
                <w:sz w:val="24"/>
                <w:szCs w:val="24"/>
                <w:lang w:val="en-US" w:eastAsia="zh-CN" w:bidi="ar"/>
              </w:rPr>
              <w:t>贴合</w:t>
            </w:r>
            <w:r>
              <w:rPr>
                <w:rFonts w:hint="eastAsia" w:ascii="宋体" w:hAnsi="宋体" w:eastAsia="宋体" w:cs="宋体"/>
                <w:kern w:val="0"/>
                <w:sz w:val="24"/>
                <w:szCs w:val="24"/>
                <w:lang w:val="en-US" w:eastAsia="zh-CN" w:bidi="ar"/>
              </w:rPr>
              <w:t>本次会务需求</w:t>
            </w:r>
            <w:r>
              <w:rPr>
                <w:rFonts w:ascii="宋体" w:hAnsi="宋体" w:eastAsia="宋体" w:cs="宋体"/>
                <w:kern w:val="0"/>
                <w:sz w:val="24"/>
                <w:szCs w:val="24"/>
                <w:lang w:val="en-US" w:eastAsia="zh-CN" w:bidi="ar"/>
              </w:rPr>
              <w:t>医院</w:t>
            </w:r>
            <w:r>
              <w:rPr>
                <w:rFonts w:hint="eastAsia" w:ascii="宋体" w:hAnsi="宋体" w:eastAsia="宋体" w:cs="宋体"/>
                <w:kern w:val="0"/>
                <w:sz w:val="24"/>
                <w:szCs w:val="24"/>
                <w:lang w:val="en-US" w:eastAsia="zh-CN" w:bidi="ar"/>
              </w:rPr>
              <w:t>的</w:t>
            </w:r>
            <w:r>
              <w:rPr>
                <w:rFonts w:ascii="宋体" w:hAnsi="宋体" w:eastAsia="宋体" w:cs="宋体"/>
                <w:kern w:val="0"/>
                <w:sz w:val="24"/>
                <w:szCs w:val="24"/>
                <w:lang w:val="en-US" w:eastAsia="zh-CN" w:bidi="ar"/>
              </w:rPr>
              <w:t>专业形象与文化内涵，流程</w:t>
            </w:r>
            <w:r>
              <w:rPr>
                <w:rFonts w:hint="eastAsia" w:ascii="宋体" w:hAnsi="宋体" w:eastAsia="宋体" w:cs="宋体"/>
                <w:kern w:val="0"/>
                <w:sz w:val="24"/>
                <w:szCs w:val="24"/>
                <w:lang w:val="en-US" w:eastAsia="zh-CN" w:bidi="ar"/>
              </w:rPr>
              <w:t>是否</w:t>
            </w:r>
            <w:r>
              <w:rPr>
                <w:rFonts w:ascii="宋体" w:hAnsi="宋体" w:eastAsia="宋体" w:cs="宋体"/>
                <w:kern w:val="0"/>
                <w:sz w:val="24"/>
                <w:szCs w:val="24"/>
                <w:lang w:val="en-US" w:eastAsia="zh-CN" w:bidi="ar"/>
              </w:rPr>
              <w:t>科学顺畅、布置</w:t>
            </w:r>
            <w:r>
              <w:rPr>
                <w:rFonts w:hint="eastAsia" w:ascii="宋体" w:hAnsi="宋体" w:eastAsia="宋体" w:cs="宋体"/>
                <w:kern w:val="0"/>
                <w:sz w:val="24"/>
                <w:szCs w:val="24"/>
                <w:lang w:val="en-US" w:eastAsia="zh-CN" w:bidi="ar"/>
              </w:rPr>
              <w:t>是否</w:t>
            </w:r>
            <w:r>
              <w:rPr>
                <w:rFonts w:ascii="宋体" w:hAnsi="宋体" w:eastAsia="宋体" w:cs="宋体"/>
                <w:kern w:val="0"/>
                <w:sz w:val="24"/>
                <w:szCs w:val="24"/>
                <w:lang w:val="en-US" w:eastAsia="zh-CN" w:bidi="ar"/>
              </w:rPr>
              <w:t>得体</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细节全</w:t>
            </w:r>
            <w:r>
              <w:rPr>
                <w:rFonts w:hint="eastAsia" w:ascii="宋体" w:hAnsi="宋体" w:eastAsia="宋体" w:cs="宋体"/>
                <w:kern w:val="0"/>
                <w:sz w:val="24"/>
                <w:szCs w:val="24"/>
                <w:lang w:val="en-US" w:eastAsia="zh-CN" w:bidi="ar"/>
              </w:rPr>
              <w:t>面等因素，酌情赋分。</w:t>
            </w:r>
          </w:p>
        </w:tc>
      </w:tr>
      <w:tr w14:paraId="7328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1570" w:type="dxa"/>
            <w:vAlign w:val="center"/>
          </w:tcPr>
          <w:p w14:paraId="767F593C">
            <w:pPr>
              <w:jc w:val="center"/>
              <w:rPr>
                <w:rFonts w:hint="default" w:ascii="宋体" w:hAnsi="宋体" w:eastAsia="宋体" w:cs="宋体"/>
                <w:sz w:val="24"/>
                <w:szCs w:val="24"/>
                <w:vertAlign w:val="baseline"/>
                <w:lang w:val="en-US" w:eastAsia="zh-CN"/>
              </w:rPr>
            </w:pPr>
            <w:r>
              <w:rPr>
                <w:rStyle w:val="13"/>
                <w:rFonts w:hint="eastAsia" w:ascii="宋体" w:hAnsi="宋体" w:eastAsia="宋体" w:cs="宋体"/>
                <w:b/>
                <w:bCs/>
                <w:i w:val="0"/>
                <w:iCs w:val="0"/>
                <w:caps w:val="0"/>
                <w:color w:val="0F1115"/>
                <w:spacing w:val="0"/>
                <w:sz w:val="24"/>
                <w:szCs w:val="24"/>
                <w:shd w:val="clear" w:fill="FFFFFF"/>
                <w:lang w:val="en-US" w:eastAsia="zh-CN"/>
              </w:rPr>
              <w:t>服务实施与保障能力</w:t>
            </w:r>
          </w:p>
        </w:tc>
        <w:tc>
          <w:tcPr>
            <w:tcW w:w="1265" w:type="dxa"/>
            <w:vAlign w:val="center"/>
          </w:tcPr>
          <w:p w14:paraId="75CD82AA">
            <w:pPr>
              <w:jc w:val="center"/>
              <w:rPr>
                <w:rFonts w:hint="eastAsia" w:ascii="宋体" w:hAnsi="宋体" w:eastAsia="宋体" w:cs="宋体"/>
                <w:sz w:val="24"/>
                <w:szCs w:val="24"/>
                <w:vertAlign w:val="baseline"/>
              </w:rPr>
            </w:pPr>
            <w:r>
              <w:rPr>
                <w:rFonts w:hint="eastAsia" w:ascii="宋体" w:hAnsi="宋体" w:eastAsia="宋体" w:cs="宋体"/>
                <w:i w:val="0"/>
                <w:iCs w:val="0"/>
                <w:caps w:val="0"/>
                <w:color w:val="0F1115"/>
                <w:spacing w:val="0"/>
                <w:sz w:val="24"/>
                <w:szCs w:val="24"/>
                <w:shd w:val="clear" w:fill="FFFFFF"/>
                <w:lang w:val="en-US" w:eastAsia="zh-CN"/>
              </w:rPr>
              <w:t>40</w:t>
            </w:r>
            <w:r>
              <w:rPr>
                <w:rFonts w:hint="eastAsia" w:ascii="宋体" w:hAnsi="宋体" w:eastAsia="宋体" w:cs="宋体"/>
                <w:i w:val="0"/>
                <w:iCs w:val="0"/>
                <w:caps w:val="0"/>
                <w:color w:val="0F1115"/>
                <w:spacing w:val="0"/>
                <w:sz w:val="24"/>
                <w:szCs w:val="24"/>
                <w:shd w:val="clear" w:fill="FFFFFF"/>
              </w:rPr>
              <w:t>分</w:t>
            </w:r>
          </w:p>
        </w:tc>
        <w:tc>
          <w:tcPr>
            <w:tcW w:w="6317" w:type="dxa"/>
            <w:vAlign w:val="center"/>
          </w:tcPr>
          <w:p w14:paraId="0C0EE229">
            <w:pPr>
              <w:keepNext w:val="0"/>
              <w:keepLines w:val="0"/>
              <w:widowControl/>
              <w:suppressLineNumbers w:val="0"/>
              <w:jc w:val="left"/>
              <w:rPr>
                <w:rFonts w:hint="eastAsia" w:ascii="宋体" w:hAnsi="宋体" w:eastAsia="宋体" w:cs="宋体"/>
                <w:sz w:val="24"/>
                <w:szCs w:val="24"/>
                <w:vertAlign w:val="baseline"/>
              </w:rPr>
            </w:pPr>
            <w:r>
              <w:rPr>
                <w:rFonts w:hint="eastAsia" w:ascii="宋体" w:hAnsi="宋体" w:eastAsia="宋体" w:cs="宋体"/>
                <w:kern w:val="0"/>
                <w:sz w:val="24"/>
                <w:szCs w:val="24"/>
                <w:lang w:val="en-US" w:eastAsia="zh-CN" w:bidi="ar"/>
              </w:rPr>
              <w:t>根据</w:t>
            </w:r>
            <w:r>
              <w:rPr>
                <w:rFonts w:ascii="宋体" w:hAnsi="宋体" w:eastAsia="宋体" w:cs="宋体"/>
                <w:kern w:val="0"/>
                <w:sz w:val="24"/>
                <w:szCs w:val="24"/>
                <w:lang w:val="en-US" w:eastAsia="zh-CN" w:bidi="ar"/>
              </w:rPr>
              <w:t>服务内容贴合</w:t>
            </w:r>
            <w:r>
              <w:rPr>
                <w:rFonts w:hint="eastAsia" w:ascii="宋体" w:hAnsi="宋体" w:eastAsia="宋体" w:cs="宋体"/>
                <w:kern w:val="0"/>
                <w:sz w:val="24"/>
                <w:szCs w:val="24"/>
                <w:lang w:val="en-US" w:eastAsia="zh-CN" w:bidi="ar"/>
              </w:rPr>
              <w:t>活动</w:t>
            </w:r>
            <w:r>
              <w:rPr>
                <w:rFonts w:ascii="宋体" w:hAnsi="宋体" w:eastAsia="宋体" w:cs="宋体"/>
                <w:kern w:val="0"/>
                <w:sz w:val="24"/>
                <w:szCs w:val="24"/>
                <w:lang w:val="en-US" w:eastAsia="zh-CN" w:bidi="ar"/>
              </w:rPr>
              <w:t>需求</w:t>
            </w:r>
            <w:r>
              <w:rPr>
                <w:rFonts w:hint="eastAsia" w:ascii="宋体" w:hAnsi="宋体" w:eastAsia="宋体" w:cs="宋体"/>
                <w:kern w:val="0"/>
                <w:sz w:val="24"/>
                <w:szCs w:val="24"/>
                <w:lang w:val="en-US" w:eastAsia="zh-CN" w:bidi="ar"/>
              </w:rPr>
              <w:t>程度</w:t>
            </w:r>
            <w:r>
              <w:rPr>
                <w:rFonts w:ascii="宋体" w:hAnsi="宋体" w:eastAsia="宋体" w:cs="宋体"/>
                <w:kern w:val="0"/>
                <w:sz w:val="24"/>
                <w:szCs w:val="24"/>
                <w:lang w:val="en-US" w:eastAsia="zh-CN" w:bidi="ar"/>
              </w:rPr>
              <w:t>，设备人员配置合理</w:t>
            </w:r>
            <w:r>
              <w:rPr>
                <w:rFonts w:hint="eastAsia" w:ascii="宋体" w:hAnsi="宋体" w:eastAsia="宋体" w:cs="宋体"/>
                <w:kern w:val="0"/>
                <w:sz w:val="24"/>
                <w:szCs w:val="24"/>
                <w:lang w:val="en-US" w:eastAsia="zh-CN" w:bidi="ar"/>
              </w:rPr>
              <w:t>性</w:t>
            </w:r>
            <w:r>
              <w:rPr>
                <w:rFonts w:ascii="宋体" w:hAnsi="宋体" w:eastAsia="宋体" w:cs="宋体"/>
                <w:kern w:val="0"/>
                <w:sz w:val="24"/>
                <w:szCs w:val="24"/>
                <w:lang w:val="en-US" w:eastAsia="zh-CN" w:bidi="ar"/>
              </w:rPr>
              <w:t>；物料、运维、应急、质控措施到位</w:t>
            </w:r>
            <w:r>
              <w:rPr>
                <w:rFonts w:hint="eastAsia" w:ascii="宋体" w:hAnsi="宋体" w:eastAsia="宋体" w:cs="宋体"/>
                <w:kern w:val="0"/>
                <w:sz w:val="24"/>
                <w:szCs w:val="24"/>
                <w:lang w:val="en-US" w:eastAsia="zh-CN" w:bidi="ar"/>
              </w:rPr>
              <w:t>程度</w:t>
            </w:r>
            <w:r>
              <w:rPr>
                <w:rFonts w:ascii="宋体" w:hAnsi="宋体" w:eastAsia="宋体" w:cs="宋体"/>
                <w:kern w:val="0"/>
                <w:sz w:val="24"/>
                <w:szCs w:val="24"/>
                <w:lang w:val="en-US" w:eastAsia="zh-CN" w:bidi="ar"/>
              </w:rPr>
              <w:t>；交付进度、应急预案完善</w:t>
            </w:r>
            <w:r>
              <w:rPr>
                <w:rFonts w:hint="eastAsia" w:ascii="宋体" w:hAnsi="宋体" w:eastAsia="宋体" w:cs="宋体"/>
                <w:kern w:val="0"/>
                <w:sz w:val="24"/>
                <w:szCs w:val="24"/>
                <w:lang w:val="en-US" w:eastAsia="zh-CN" w:bidi="ar"/>
              </w:rPr>
              <w:t>程度；</w:t>
            </w:r>
            <w:r>
              <w:rPr>
                <w:rFonts w:ascii="宋体" w:hAnsi="宋体" w:eastAsia="宋体" w:cs="宋体"/>
                <w:kern w:val="0"/>
                <w:sz w:val="24"/>
                <w:szCs w:val="24"/>
                <w:lang w:val="en-US" w:eastAsia="zh-CN" w:bidi="ar"/>
              </w:rPr>
              <w:t>项目团队专业匹配度</w:t>
            </w:r>
            <w:r>
              <w:rPr>
                <w:rFonts w:hint="eastAsia" w:ascii="宋体" w:hAnsi="宋体" w:eastAsia="宋体" w:cs="宋体"/>
                <w:kern w:val="0"/>
                <w:sz w:val="24"/>
                <w:szCs w:val="24"/>
                <w:lang w:val="en-US" w:eastAsia="zh-CN" w:bidi="ar"/>
              </w:rPr>
              <w:t>等因素，酌情赋分。</w:t>
            </w:r>
            <w:r>
              <w:rPr>
                <w:rFonts w:hint="eastAsia" w:ascii="宋体" w:hAnsi="宋体" w:eastAsia="宋体" w:cs="宋体"/>
                <w:i w:val="0"/>
                <w:iCs w:val="0"/>
                <w:caps w:val="0"/>
                <w:color w:val="0F1115"/>
                <w:spacing w:val="0"/>
                <w:sz w:val="24"/>
                <w:szCs w:val="24"/>
                <w:shd w:val="clear" w:fill="FFFFFF"/>
              </w:rPr>
              <w:br w:type="textWrapping"/>
            </w:r>
          </w:p>
        </w:tc>
      </w:tr>
      <w:tr w14:paraId="7C52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1570" w:type="dxa"/>
            <w:vAlign w:val="center"/>
          </w:tcPr>
          <w:p w14:paraId="167506B8">
            <w:pPr>
              <w:jc w:val="center"/>
              <w:rPr>
                <w:rFonts w:hint="eastAsia" w:ascii="宋体" w:hAnsi="宋体" w:eastAsia="宋体" w:cs="宋体"/>
                <w:sz w:val="24"/>
                <w:szCs w:val="24"/>
                <w:vertAlign w:val="baseline"/>
              </w:rPr>
            </w:pPr>
            <w:r>
              <w:rPr>
                <w:rStyle w:val="13"/>
                <w:rFonts w:hint="eastAsia" w:ascii="宋体" w:hAnsi="宋体" w:eastAsia="宋体" w:cs="宋体"/>
                <w:b/>
                <w:bCs/>
                <w:i w:val="0"/>
                <w:iCs w:val="0"/>
                <w:caps w:val="0"/>
                <w:color w:val="0F1115"/>
                <w:spacing w:val="0"/>
                <w:sz w:val="24"/>
                <w:szCs w:val="24"/>
                <w:shd w:val="clear" w:fill="FFFFFF"/>
              </w:rPr>
              <w:t>服务</w:t>
            </w:r>
            <w:r>
              <w:rPr>
                <w:rStyle w:val="13"/>
                <w:rFonts w:hint="eastAsia" w:ascii="宋体" w:hAnsi="宋体" w:eastAsia="宋体" w:cs="宋体"/>
                <w:b/>
                <w:bCs/>
                <w:i w:val="0"/>
                <w:iCs w:val="0"/>
                <w:caps w:val="0"/>
                <w:color w:val="0F1115"/>
                <w:spacing w:val="0"/>
                <w:sz w:val="24"/>
                <w:szCs w:val="24"/>
                <w:shd w:val="clear" w:fill="FFFFFF"/>
                <w:lang w:val="en-US" w:eastAsia="zh-CN"/>
              </w:rPr>
              <w:t>业绩</w:t>
            </w:r>
            <w:r>
              <w:rPr>
                <w:rStyle w:val="13"/>
                <w:rFonts w:hint="eastAsia" w:ascii="宋体" w:hAnsi="宋体" w:eastAsia="宋体" w:cs="宋体"/>
                <w:b/>
                <w:bCs/>
                <w:i w:val="0"/>
                <w:iCs w:val="0"/>
                <w:caps w:val="0"/>
                <w:color w:val="0F1115"/>
                <w:spacing w:val="0"/>
                <w:sz w:val="24"/>
                <w:szCs w:val="24"/>
                <w:shd w:val="clear" w:fill="FFFFFF"/>
              </w:rPr>
              <w:t>与综合实力</w:t>
            </w:r>
          </w:p>
        </w:tc>
        <w:tc>
          <w:tcPr>
            <w:tcW w:w="1265" w:type="dxa"/>
            <w:vAlign w:val="center"/>
          </w:tcPr>
          <w:p w14:paraId="5E320EC0">
            <w:pPr>
              <w:jc w:val="center"/>
              <w:rPr>
                <w:rFonts w:hint="eastAsia" w:ascii="宋体" w:hAnsi="宋体" w:eastAsia="宋体" w:cs="宋体"/>
                <w:sz w:val="24"/>
                <w:szCs w:val="24"/>
                <w:vertAlign w:val="baseline"/>
              </w:rPr>
            </w:pPr>
            <w:r>
              <w:rPr>
                <w:rFonts w:hint="eastAsia" w:ascii="宋体" w:hAnsi="宋体" w:eastAsia="宋体" w:cs="宋体"/>
                <w:i w:val="0"/>
                <w:iCs w:val="0"/>
                <w:caps w:val="0"/>
                <w:color w:val="0F1115"/>
                <w:spacing w:val="0"/>
                <w:sz w:val="24"/>
                <w:szCs w:val="24"/>
                <w:shd w:val="clear" w:fill="FFFFFF"/>
                <w:lang w:val="en-US" w:eastAsia="zh-CN"/>
              </w:rPr>
              <w:t>1</w:t>
            </w:r>
            <w:r>
              <w:rPr>
                <w:rFonts w:hint="eastAsia" w:ascii="宋体" w:hAnsi="宋体" w:eastAsia="宋体" w:cs="宋体"/>
                <w:i w:val="0"/>
                <w:iCs w:val="0"/>
                <w:caps w:val="0"/>
                <w:color w:val="0F1115"/>
                <w:spacing w:val="0"/>
                <w:sz w:val="24"/>
                <w:szCs w:val="24"/>
                <w:shd w:val="clear" w:fill="FFFFFF"/>
              </w:rPr>
              <w:t>0分</w:t>
            </w:r>
          </w:p>
        </w:tc>
        <w:tc>
          <w:tcPr>
            <w:tcW w:w="6317" w:type="dxa"/>
            <w:vAlign w:val="center"/>
          </w:tcPr>
          <w:p w14:paraId="080828A1">
            <w:pPr>
              <w:keepNext w:val="0"/>
              <w:keepLines w:val="0"/>
              <w:widowControl/>
              <w:suppressLineNumbers w:val="0"/>
              <w:jc w:val="left"/>
              <w:rPr>
                <w:rFonts w:hint="eastAsia" w:ascii="宋体" w:hAnsi="宋体" w:eastAsia="宋体" w:cs="宋体"/>
                <w:sz w:val="24"/>
                <w:szCs w:val="24"/>
                <w:vertAlign w:val="baseline"/>
              </w:rPr>
            </w:pPr>
            <w:r>
              <w:rPr>
                <w:rFonts w:ascii="宋体" w:hAnsi="宋体" w:eastAsia="宋体" w:cs="宋体"/>
                <w:kern w:val="0"/>
                <w:sz w:val="24"/>
                <w:szCs w:val="24"/>
                <w:lang w:val="en-US" w:eastAsia="zh-CN" w:bidi="ar"/>
              </w:rPr>
              <w:t>近三年（202</w:t>
            </w: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年12月1日以来，以合同签订时间为准）承担过大型</w:t>
            </w:r>
            <w:r>
              <w:rPr>
                <w:rFonts w:hint="eastAsia" w:ascii="宋体" w:hAnsi="宋体" w:eastAsia="宋体" w:cs="宋体"/>
                <w:kern w:val="0"/>
                <w:sz w:val="24"/>
                <w:szCs w:val="24"/>
                <w:lang w:val="en-US" w:eastAsia="zh-CN" w:bidi="ar"/>
              </w:rPr>
              <w:t>医疗机构</w:t>
            </w:r>
            <w:r>
              <w:rPr>
                <w:rFonts w:ascii="宋体" w:hAnsi="宋体" w:eastAsia="宋体" w:cs="宋体"/>
                <w:kern w:val="0"/>
                <w:sz w:val="24"/>
                <w:szCs w:val="24"/>
                <w:lang w:val="en-US" w:eastAsia="zh-CN" w:bidi="ar"/>
              </w:rPr>
              <w:t>会务、医疗机构活动类项目，每提供1份有效合同复印件得5分，本项最高10分。</w:t>
            </w:r>
            <w:r>
              <w:rPr>
                <w:rFonts w:hint="eastAsia" w:ascii="宋体" w:hAnsi="宋体" w:eastAsia="宋体" w:cs="宋体"/>
                <w:i w:val="0"/>
                <w:iCs w:val="0"/>
                <w:caps w:val="0"/>
                <w:color w:val="0F1115"/>
                <w:spacing w:val="0"/>
                <w:sz w:val="24"/>
                <w:szCs w:val="24"/>
                <w:shd w:val="clear" w:fill="FFFFFF"/>
              </w:rPr>
              <w:br w:type="textWrapping"/>
            </w:r>
          </w:p>
        </w:tc>
      </w:tr>
    </w:tbl>
    <w:p w14:paraId="2554084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二、报价部分评分（</w:t>
      </w:r>
      <w:r>
        <w:rPr>
          <w:rFonts w:hint="eastAsia" w:ascii="宋体" w:hAnsi="宋体" w:eastAsia="宋体" w:cs="宋体"/>
          <w:sz w:val="24"/>
          <w:szCs w:val="24"/>
          <w:lang w:val="en-US" w:eastAsia="zh-CN"/>
        </w:rPr>
        <w:t>1</w:t>
      </w:r>
      <w:r>
        <w:rPr>
          <w:rFonts w:hint="eastAsia" w:ascii="宋体" w:hAnsi="宋体" w:eastAsia="宋体" w:cs="宋体"/>
          <w:sz w:val="24"/>
          <w:szCs w:val="24"/>
        </w:rPr>
        <w:t>0分）</w:t>
      </w:r>
    </w:p>
    <w:p w14:paraId="64F1971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以进入本环节的</w:t>
      </w:r>
      <w:r>
        <w:rPr>
          <w:rStyle w:val="13"/>
          <w:rFonts w:hint="eastAsia" w:ascii="宋体" w:hAnsi="宋体" w:eastAsia="宋体" w:cs="宋体"/>
          <w:b/>
          <w:bCs/>
          <w:i w:val="0"/>
          <w:iCs w:val="0"/>
          <w:caps w:val="0"/>
          <w:color w:val="0F1115"/>
          <w:spacing w:val="0"/>
          <w:sz w:val="24"/>
          <w:szCs w:val="24"/>
          <w:shd w:val="clear" w:fill="FFFFFF"/>
        </w:rPr>
        <w:t>最低有效报价</w:t>
      </w:r>
      <w:r>
        <w:rPr>
          <w:rFonts w:hint="eastAsia" w:ascii="宋体" w:hAnsi="宋体" w:eastAsia="宋体" w:cs="宋体"/>
          <w:i w:val="0"/>
          <w:iCs w:val="0"/>
          <w:caps w:val="0"/>
          <w:color w:val="0F1115"/>
          <w:spacing w:val="0"/>
          <w:sz w:val="24"/>
          <w:szCs w:val="24"/>
          <w:shd w:val="clear" w:fill="FFFFFF"/>
        </w:rPr>
        <w:t>作为评标基准价，其价格得分为满分</w:t>
      </w:r>
      <w:r>
        <w:rPr>
          <w:rFonts w:hint="eastAsia" w:ascii="宋体" w:hAnsi="宋体" w:eastAsia="宋体" w:cs="宋体"/>
          <w:i w:val="0"/>
          <w:iCs w:val="0"/>
          <w:caps w:val="0"/>
          <w:color w:val="0F1115"/>
          <w:spacing w:val="0"/>
          <w:sz w:val="24"/>
          <w:szCs w:val="24"/>
          <w:shd w:val="clear" w:fill="FFFFFF"/>
          <w:lang w:val="en-US" w:eastAsia="zh-CN"/>
        </w:rPr>
        <w:t>1</w:t>
      </w:r>
      <w:r>
        <w:rPr>
          <w:rFonts w:hint="eastAsia" w:ascii="宋体" w:hAnsi="宋体" w:eastAsia="宋体" w:cs="宋体"/>
          <w:i w:val="0"/>
          <w:iCs w:val="0"/>
          <w:caps w:val="0"/>
          <w:color w:val="0F1115"/>
          <w:spacing w:val="0"/>
          <w:sz w:val="24"/>
          <w:szCs w:val="24"/>
          <w:shd w:val="clear" w:fill="FFFFFF"/>
        </w:rPr>
        <w:t>0分。</w:t>
      </w:r>
    </w:p>
    <w:p w14:paraId="563A8DD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79" w:leftChars="228" w:right="0" w:firstLine="0" w:firstLineChars="0"/>
        <w:textAlignment w:val="auto"/>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其他申请人的报价得分按照下列公式计算：</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报价得分 = (评标基准价 / 该申请人报价) ×</w:t>
      </w:r>
      <w:r>
        <w:rPr>
          <w:rFonts w:hint="eastAsia" w:ascii="宋体" w:hAnsi="宋体" w:eastAsia="宋体" w:cs="宋体"/>
          <w:i w:val="0"/>
          <w:iCs w:val="0"/>
          <w:caps w:val="0"/>
          <w:color w:val="0F1115"/>
          <w:spacing w:val="0"/>
          <w:sz w:val="24"/>
          <w:szCs w:val="24"/>
          <w:shd w:val="clear" w:fill="FFFFFF"/>
          <w:lang w:val="en-US" w:eastAsia="zh-CN"/>
        </w:rPr>
        <w:t>1</w:t>
      </w:r>
      <w:r>
        <w:rPr>
          <w:rFonts w:hint="eastAsia" w:ascii="宋体" w:hAnsi="宋体" w:eastAsia="宋体" w:cs="宋体"/>
          <w:i w:val="0"/>
          <w:iCs w:val="0"/>
          <w:caps w:val="0"/>
          <w:color w:val="0F1115"/>
          <w:spacing w:val="0"/>
          <w:sz w:val="24"/>
          <w:szCs w:val="24"/>
          <w:shd w:val="clear" w:fill="FFFFFF"/>
        </w:rPr>
        <w:t>0分</w:t>
      </w:r>
    </w:p>
    <w:p w14:paraId="3BC6E3E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rPr>
        <w:t>报价得分计算结果保留小数点后两位。</w:t>
      </w:r>
    </w:p>
    <w:p w14:paraId="0648051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三、评审程序</w:t>
      </w:r>
    </w:p>
    <w:p w14:paraId="547E94D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1.评审委员会首先对响应文件进行符合性审查。</w:t>
      </w:r>
    </w:p>
    <w:p w14:paraId="0920061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2.对通过审查的响应文件，按照上述评分细则分别进行技术部分和报价部分打分。</w:t>
      </w:r>
    </w:p>
    <w:p w14:paraId="16C4CCF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3.计算各申请人的总得分（技术分+报价分）。</w:t>
      </w:r>
    </w:p>
    <w:p w14:paraId="5DC268E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b/>
          <w:sz w:val="32"/>
          <w:szCs w:val="32"/>
        </w:rPr>
      </w:pPr>
      <w:r>
        <w:rPr>
          <w:rFonts w:hint="eastAsia" w:ascii="宋体" w:hAnsi="宋体" w:eastAsia="宋体" w:cs="宋体"/>
          <w:sz w:val="24"/>
          <w:szCs w:val="24"/>
        </w:rPr>
        <w:t>4.按总得分从高到低排序，推荐1-3名中选候选人。</w:t>
      </w:r>
      <w:bookmarkStart w:id="0" w:name="_Toc13691"/>
      <w:bookmarkStart w:id="1" w:name="_Toc30074"/>
      <w:bookmarkStart w:id="2" w:name="_Toc31647"/>
    </w:p>
    <w:p w14:paraId="47419C71">
      <w:pPr>
        <w:spacing w:beforeLines="50" w:afterLines="50" w:line="360" w:lineRule="auto"/>
        <w:jc w:val="center"/>
        <w:rPr>
          <w:rFonts w:hint="eastAsia" w:ascii="仿宋" w:hAnsi="仿宋"/>
          <w:b/>
          <w:sz w:val="32"/>
          <w:szCs w:val="32"/>
        </w:rPr>
      </w:pPr>
    </w:p>
    <w:p w14:paraId="69C14D78">
      <w:pPr>
        <w:spacing w:beforeLines="50" w:afterLines="50" w:line="360" w:lineRule="auto"/>
        <w:jc w:val="center"/>
        <w:rPr>
          <w:rFonts w:ascii="仿宋" w:hAnsi="仿宋"/>
          <w:b/>
          <w:sz w:val="32"/>
          <w:szCs w:val="32"/>
        </w:rPr>
      </w:pPr>
      <w:r>
        <w:rPr>
          <w:rFonts w:hint="eastAsia" w:ascii="仿宋" w:hAnsi="仿宋"/>
          <w:b/>
          <w:sz w:val="32"/>
          <w:szCs w:val="32"/>
          <w:lang w:eastAsia="zh-CN"/>
        </w:rPr>
        <w:t>响应</w:t>
      </w:r>
      <w:r>
        <w:rPr>
          <w:rFonts w:hint="eastAsia" w:ascii="仿宋" w:hAnsi="仿宋"/>
          <w:b/>
          <w:sz w:val="32"/>
          <w:szCs w:val="32"/>
        </w:rPr>
        <w:t>文件格式</w:t>
      </w:r>
      <w:bookmarkEnd w:id="0"/>
      <w:bookmarkEnd w:id="1"/>
      <w:bookmarkEnd w:id="2"/>
    </w:p>
    <w:p w14:paraId="45A36E79">
      <w:pPr>
        <w:spacing w:beforeLines="50" w:afterLines="50" w:line="360" w:lineRule="auto"/>
        <w:jc w:val="center"/>
        <w:rPr>
          <w:rFonts w:ascii="仿宋" w:hAnsi="仿宋"/>
          <w:b/>
          <w:sz w:val="32"/>
          <w:szCs w:val="32"/>
        </w:rPr>
      </w:pPr>
    </w:p>
    <w:p w14:paraId="20AC6C7A">
      <w:pPr>
        <w:pStyle w:val="6"/>
        <w:jc w:val="center"/>
        <w:rPr>
          <w:rFonts w:ascii="仿宋" w:hAnsi="仿宋" w:eastAsia="仿宋"/>
          <w:b/>
          <w:bCs/>
          <w:sz w:val="32"/>
          <w:szCs w:val="32"/>
          <w:lang w:eastAsia="zh-CN"/>
        </w:rPr>
      </w:pPr>
    </w:p>
    <w:p w14:paraId="016373F6">
      <w:pPr>
        <w:pStyle w:val="6"/>
        <w:jc w:val="center"/>
        <w:rPr>
          <w:rFonts w:ascii="仿宋" w:hAnsi="仿宋" w:eastAsia="仿宋"/>
          <w:b/>
          <w:bCs/>
          <w:sz w:val="32"/>
          <w:szCs w:val="32"/>
          <w:lang w:eastAsia="zh-CN"/>
        </w:rPr>
      </w:pPr>
      <w:r>
        <w:rPr>
          <w:rFonts w:hint="eastAsia" w:ascii="仿宋" w:hAnsi="仿宋" w:eastAsia="仿宋"/>
          <w:b/>
          <w:bCs/>
          <w:sz w:val="32"/>
          <w:szCs w:val="32"/>
          <w:lang w:eastAsia="zh-CN"/>
        </w:rPr>
        <w:t>（项目名称）</w:t>
      </w:r>
    </w:p>
    <w:p w14:paraId="555C8AA6">
      <w:pPr>
        <w:pStyle w:val="6"/>
        <w:jc w:val="center"/>
        <w:rPr>
          <w:rFonts w:ascii="仿宋" w:hAnsi="仿宋" w:eastAsia="仿宋"/>
          <w:b/>
          <w:bCs/>
          <w:sz w:val="36"/>
          <w:szCs w:val="36"/>
        </w:rPr>
      </w:pPr>
    </w:p>
    <w:p w14:paraId="1FFDAD1F">
      <w:pPr>
        <w:pStyle w:val="6"/>
        <w:jc w:val="center"/>
        <w:rPr>
          <w:rFonts w:ascii="仿宋" w:hAnsi="仿宋" w:eastAsia="仿宋"/>
          <w:b/>
          <w:bCs/>
          <w:sz w:val="36"/>
          <w:szCs w:val="36"/>
        </w:rPr>
      </w:pPr>
      <w:bookmarkStart w:id="3" w:name="_Toc19977"/>
      <w:bookmarkStart w:id="4" w:name="_Toc25573"/>
      <w:bookmarkStart w:id="5" w:name="_Toc4504"/>
      <w:r>
        <w:rPr>
          <w:rFonts w:hint="eastAsia" w:ascii="仿宋" w:hAnsi="仿宋" w:eastAsia="仿宋"/>
          <w:b/>
          <w:bCs/>
          <w:sz w:val="36"/>
          <w:szCs w:val="36"/>
        </w:rPr>
        <w:t>投 标 文 件</w:t>
      </w:r>
      <w:bookmarkEnd w:id="3"/>
      <w:bookmarkEnd w:id="4"/>
      <w:bookmarkEnd w:id="5"/>
    </w:p>
    <w:p w14:paraId="5155E8DA">
      <w:pPr>
        <w:pStyle w:val="6"/>
        <w:jc w:val="center"/>
        <w:rPr>
          <w:rFonts w:ascii="仿宋" w:hAnsi="仿宋" w:eastAsia="仿宋"/>
          <w:b/>
          <w:bCs/>
          <w:sz w:val="72"/>
        </w:rPr>
      </w:pPr>
    </w:p>
    <w:p w14:paraId="12C34224">
      <w:pPr>
        <w:pStyle w:val="6"/>
        <w:ind w:firstLine="640" w:firstLineChars="200"/>
        <w:rPr>
          <w:rFonts w:ascii="仿宋" w:hAnsi="仿宋" w:eastAsia="仿宋"/>
          <w:sz w:val="32"/>
          <w:u w:val="single"/>
        </w:rPr>
      </w:pPr>
    </w:p>
    <w:p w14:paraId="344D8ADE">
      <w:pPr>
        <w:pStyle w:val="6"/>
        <w:ind w:firstLine="640" w:firstLineChars="200"/>
        <w:rPr>
          <w:rFonts w:ascii="仿宋" w:hAnsi="仿宋" w:eastAsia="仿宋"/>
          <w:sz w:val="32"/>
          <w:u w:val="single"/>
        </w:rPr>
      </w:pPr>
    </w:p>
    <w:p w14:paraId="61CF3D6C">
      <w:pPr>
        <w:pStyle w:val="6"/>
        <w:spacing w:line="480" w:lineRule="auto"/>
        <w:rPr>
          <w:rFonts w:ascii="仿宋" w:hAnsi="仿宋" w:eastAsia="仿宋"/>
          <w:b/>
          <w:bCs/>
          <w:sz w:val="32"/>
          <w:u w:val="single"/>
        </w:rPr>
      </w:pPr>
      <w:bookmarkStart w:id="6" w:name="_Toc19338"/>
      <w:r>
        <w:rPr>
          <w:rFonts w:hint="eastAsia" w:ascii="仿宋" w:hAnsi="仿宋" w:eastAsia="仿宋"/>
          <w:b/>
          <w:bCs/>
          <w:sz w:val="32"/>
        </w:rPr>
        <w:t>投标</w:t>
      </w:r>
      <w:r>
        <w:rPr>
          <w:rFonts w:hint="eastAsia" w:ascii="仿宋" w:hAnsi="仿宋" w:eastAsia="仿宋"/>
          <w:b/>
          <w:bCs/>
          <w:sz w:val="32"/>
          <w:lang w:eastAsia="zh-CN"/>
        </w:rPr>
        <w:t>公司名称</w:t>
      </w:r>
      <w:r>
        <w:rPr>
          <w:rFonts w:hint="eastAsia" w:ascii="仿宋" w:hAnsi="仿宋" w:eastAsia="仿宋"/>
          <w:b/>
          <w:bCs/>
          <w:sz w:val="32"/>
        </w:rPr>
        <w:t>(盖章)：</w:t>
      </w:r>
      <w:bookmarkEnd w:id="6"/>
    </w:p>
    <w:p w14:paraId="52095D46">
      <w:pPr>
        <w:pStyle w:val="6"/>
        <w:spacing w:line="480" w:lineRule="auto"/>
        <w:rPr>
          <w:rFonts w:ascii="仿宋" w:hAnsi="仿宋" w:eastAsia="仿宋"/>
          <w:b/>
          <w:bCs/>
          <w:sz w:val="32"/>
          <w:u w:val="single"/>
        </w:rPr>
      </w:pPr>
      <w:bookmarkStart w:id="7" w:name="_Toc7390"/>
      <w:r>
        <w:rPr>
          <w:rFonts w:hint="eastAsia" w:ascii="仿宋" w:hAnsi="仿宋" w:eastAsia="仿宋"/>
          <w:b/>
          <w:bCs/>
          <w:sz w:val="32"/>
        </w:rPr>
        <w:t>法定代表人或其委托代理人(签字或盖章)：</w:t>
      </w:r>
      <w:bookmarkEnd w:id="7"/>
    </w:p>
    <w:p w14:paraId="5E24828C">
      <w:pPr>
        <w:pStyle w:val="6"/>
        <w:spacing w:line="480" w:lineRule="auto"/>
        <w:rPr>
          <w:rFonts w:ascii="仿宋" w:hAnsi="仿宋" w:eastAsia="仿宋"/>
          <w:b/>
          <w:bCs/>
          <w:sz w:val="32"/>
        </w:rPr>
      </w:pPr>
      <w:bookmarkStart w:id="8" w:name="_Toc15648"/>
      <w:r>
        <w:rPr>
          <w:rFonts w:hint="eastAsia" w:ascii="仿宋" w:hAnsi="仿宋" w:eastAsia="仿宋"/>
          <w:b/>
          <w:bCs/>
          <w:sz w:val="32"/>
        </w:rPr>
        <w:t>日期：年月日</w:t>
      </w:r>
      <w:bookmarkEnd w:id="8"/>
    </w:p>
    <w:p w14:paraId="4A180DB0">
      <w:pPr>
        <w:pStyle w:val="6"/>
        <w:jc w:val="center"/>
        <w:rPr>
          <w:rFonts w:ascii="仿宋" w:hAnsi="仿宋" w:eastAsia="仿宋"/>
        </w:rPr>
        <w:sectPr>
          <w:pgSz w:w="11906" w:h="16838"/>
          <w:pgMar w:top="1440" w:right="1418" w:bottom="1440" w:left="1418" w:header="851" w:footer="992" w:gutter="0"/>
          <w:cols w:space="425" w:num="1"/>
          <w:docGrid w:type="lines" w:linePitch="312" w:charSpace="0"/>
        </w:sectPr>
      </w:pPr>
      <w:r>
        <w:rPr>
          <w:rFonts w:hint="eastAsia" w:ascii="仿宋" w:hAnsi="仿宋" w:eastAsia="仿宋"/>
        </w:rPr>
        <w:br w:type="page"/>
      </w:r>
    </w:p>
    <w:p w14:paraId="0F814A24">
      <w:pPr>
        <w:pStyle w:val="2"/>
        <w:adjustRightInd w:val="0"/>
        <w:snapToGrid w:val="0"/>
        <w:spacing w:beforeLines="150" w:afterLines="50" w:line="360" w:lineRule="auto"/>
        <w:jc w:val="center"/>
        <w:rPr>
          <w:rFonts w:ascii="仿宋" w:hAnsi="仿宋"/>
          <w:bCs/>
          <w:kern w:val="2"/>
          <w:sz w:val="28"/>
          <w:szCs w:val="28"/>
        </w:rPr>
      </w:pPr>
      <w:bookmarkStart w:id="9" w:name="_Toc121400232"/>
      <w:bookmarkStart w:id="10" w:name="_Toc77254436"/>
      <w:bookmarkStart w:id="11" w:name="_Toc96673705"/>
      <w:bookmarkStart w:id="12" w:name="_Toc121498290"/>
      <w:bookmarkStart w:id="13" w:name="_Toc126065640"/>
      <w:bookmarkStart w:id="14" w:name="_Toc121491576"/>
      <w:r>
        <w:rPr>
          <w:rFonts w:hint="eastAsia" w:ascii="仿宋" w:hAnsi="仿宋"/>
          <w:bCs/>
          <w:kern w:val="2"/>
          <w:sz w:val="28"/>
          <w:szCs w:val="28"/>
        </w:rPr>
        <w:t>1、报价函</w:t>
      </w:r>
      <w:bookmarkEnd w:id="9"/>
      <w:bookmarkEnd w:id="10"/>
      <w:bookmarkEnd w:id="11"/>
      <w:bookmarkEnd w:id="12"/>
      <w:bookmarkEnd w:id="13"/>
      <w:bookmarkEnd w:id="14"/>
    </w:p>
    <w:p w14:paraId="36544B31">
      <w:pPr>
        <w:pStyle w:val="6"/>
        <w:spacing w:line="480" w:lineRule="auto"/>
        <w:ind w:firstLine="643" w:firstLineChars="200"/>
        <w:rPr>
          <w:rFonts w:hint="eastAsia" w:ascii="仿宋" w:hAnsi="仿宋" w:eastAsia="仿宋"/>
          <w:b/>
          <w:bCs/>
          <w:sz w:val="32"/>
        </w:rPr>
      </w:pPr>
      <w:r>
        <w:rPr>
          <w:rFonts w:hint="eastAsia" w:ascii="仿宋" w:hAnsi="仿宋" w:eastAsia="仿宋"/>
          <w:b/>
          <w:bCs/>
          <w:sz w:val="32"/>
        </w:rPr>
        <w:t>我方已仔细研究了（项目名称）</w:t>
      </w:r>
      <w:r>
        <w:rPr>
          <w:rFonts w:hint="eastAsia" w:ascii="仿宋" w:hAnsi="仿宋" w:eastAsia="仿宋"/>
          <w:b/>
          <w:bCs/>
          <w:sz w:val="32"/>
          <w:lang w:eastAsia="zh-CN"/>
        </w:rPr>
        <w:t>询比</w:t>
      </w:r>
      <w:r>
        <w:rPr>
          <w:rFonts w:hint="eastAsia" w:ascii="仿宋" w:hAnsi="仿宋" w:eastAsia="仿宋"/>
          <w:b/>
          <w:bCs/>
          <w:sz w:val="32"/>
        </w:rPr>
        <w:t>文件及其附件的全部内容，愿意以人民币（大写）（¥ ）的总报价进行报价。我方承诺在规定的服务期限内按合同和</w:t>
      </w:r>
      <w:r>
        <w:rPr>
          <w:rFonts w:hint="eastAsia" w:ascii="仿宋" w:hAnsi="仿宋" w:eastAsia="仿宋"/>
          <w:b/>
          <w:bCs/>
          <w:sz w:val="32"/>
          <w:lang w:val="en-US" w:eastAsia="zh-CN"/>
        </w:rPr>
        <w:t>服务要求</w:t>
      </w:r>
      <w:r>
        <w:rPr>
          <w:rFonts w:hint="eastAsia" w:ascii="仿宋" w:hAnsi="仿宋" w:eastAsia="仿宋"/>
          <w:b/>
          <w:bCs/>
          <w:sz w:val="32"/>
        </w:rPr>
        <w:t>实施和完成本项目全部工作。</w:t>
      </w:r>
    </w:p>
    <w:p w14:paraId="45212C7A">
      <w:pPr>
        <w:pStyle w:val="6"/>
        <w:spacing w:line="480" w:lineRule="auto"/>
        <w:rPr>
          <w:rFonts w:hint="eastAsia" w:ascii="仿宋" w:hAnsi="仿宋" w:eastAsia="仿宋"/>
          <w:b/>
          <w:bCs/>
          <w:sz w:val="32"/>
        </w:rPr>
      </w:pPr>
      <w:r>
        <w:rPr>
          <w:rFonts w:hint="eastAsia" w:ascii="仿宋" w:hAnsi="仿宋" w:eastAsia="仿宋"/>
          <w:b/>
          <w:bCs/>
          <w:sz w:val="32"/>
        </w:rPr>
        <w:t>2．如我方被选为成交供应商：</w:t>
      </w:r>
    </w:p>
    <w:p w14:paraId="2B028673">
      <w:pPr>
        <w:pStyle w:val="6"/>
        <w:spacing w:line="480" w:lineRule="auto"/>
        <w:rPr>
          <w:rFonts w:hint="eastAsia" w:ascii="仿宋" w:hAnsi="仿宋" w:eastAsia="仿宋"/>
          <w:b/>
          <w:bCs/>
          <w:sz w:val="32"/>
        </w:rPr>
      </w:pPr>
      <w:r>
        <w:rPr>
          <w:rFonts w:hint="eastAsia" w:ascii="仿宋" w:hAnsi="仿宋" w:eastAsia="仿宋"/>
          <w:b/>
          <w:bCs/>
          <w:sz w:val="32"/>
        </w:rPr>
        <w:t>（1）我方承诺</w:t>
      </w:r>
      <w:r>
        <w:rPr>
          <w:rFonts w:hint="eastAsia" w:ascii="仿宋" w:hAnsi="仿宋" w:eastAsia="仿宋"/>
          <w:b/>
          <w:bCs/>
          <w:sz w:val="32"/>
          <w:lang w:eastAsia="zh-CN"/>
        </w:rPr>
        <w:t>中选</w:t>
      </w:r>
      <w:r>
        <w:rPr>
          <w:rFonts w:hint="eastAsia" w:ascii="仿宋" w:hAnsi="仿宋" w:eastAsia="仿宋"/>
          <w:b/>
          <w:bCs/>
          <w:sz w:val="32"/>
        </w:rPr>
        <w:t>后，在</w:t>
      </w:r>
      <w:r>
        <w:rPr>
          <w:rFonts w:hint="eastAsia" w:ascii="仿宋" w:hAnsi="仿宋" w:eastAsia="仿宋"/>
          <w:b/>
          <w:bCs/>
          <w:sz w:val="32"/>
          <w:lang w:eastAsia="zh-CN"/>
        </w:rPr>
        <w:t>采购人规定的</w:t>
      </w:r>
      <w:r>
        <w:rPr>
          <w:rFonts w:hint="eastAsia" w:ascii="仿宋" w:hAnsi="仿宋" w:eastAsia="仿宋"/>
          <w:b/>
          <w:bCs/>
          <w:sz w:val="32"/>
        </w:rPr>
        <w:t>期限内与</w:t>
      </w:r>
      <w:r>
        <w:rPr>
          <w:rFonts w:hint="eastAsia" w:ascii="仿宋" w:hAnsi="仿宋" w:eastAsia="仿宋"/>
          <w:b/>
          <w:bCs/>
          <w:sz w:val="32"/>
          <w:lang w:eastAsia="zh-CN"/>
        </w:rPr>
        <w:t>贵</w:t>
      </w:r>
      <w:r>
        <w:rPr>
          <w:rFonts w:hint="eastAsia" w:ascii="仿宋" w:hAnsi="仿宋" w:eastAsia="仿宋"/>
          <w:b/>
          <w:bCs/>
          <w:sz w:val="32"/>
        </w:rPr>
        <w:t>方签订合同。</w:t>
      </w:r>
    </w:p>
    <w:p w14:paraId="462EA363">
      <w:pPr>
        <w:pStyle w:val="6"/>
        <w:spacing w:line="480" w:lineRule="auto"/>
        <w:rPr>
          <w:rFonts w:hint="eastAsia" w:ascii="仿宋" w:hAnsi="仿宋" w:eastAsia="仿宋"/>
          <w:b/>
          <w:bCs/>
          <w:sz w:val="32"/>
        </w:rPr>
      </w:pPr>
      <w:r>
        <w:rPr>
          <w:rFonts w:hint="eastAsia" w:ascii="仿宋" w:hAnsi="仿宋" w:eastAsia="仿宋"/>
          <w:b/>
          <w:bCs/>
          <w:sz w:val="32"/>
        </w:rPr>
        <w:t>（2）随同本</w:t>
      </w:r>
      <w:r>
        <w:rPr>
          <w:rFonts w:hint="eastAsia" w:ascii="仿宋" w:hAnsi="仿宋" w:eastAsia="仿宋"/>
          <w:b/>
          <w:bCs/>
          <w:sz w:val="32"/>
          <w:lang w:eastAsia="zh-CN"/>
        </w:rPr>
        <w:t>询比</w:t>
      </w:r>
      <w:r>
        <w:rPr>
          <w:rFonts w:hint="eastAsia" w:ascii="仿宋" w:hAnsi="仿宋" w:eastAsia="仿宋"/>
          <w:b/>
          <w:bCs/>
          <w:sz w:val="32"/>
        </w:rPr>
        <w:t>文件递交的报价文件属于合同文件的组成部分。</w:t>
      </w:r>
    </w:p>
    <w:p w14:paraId="5B2F2F5E">
      <w:pPr>
        <w:pStyle w:val="6"/>
        <w:spacing w:line="480" w:lineRule="auto"/>
        <w:rPr>
          <w:rFonts w:hint="eastAsia" w:ascii="仿宋" w:hAnsi="仿宋" w:eastAsia="仿宋"/>
          <w:b/>
          <w:bCs/>
          <w:sz w:val="32"/>
        </w:rPr>
      </w:pPr>
      <w:r>
        <w:rPr>
          <w:rFonts w:hint="eastAsia" w:ascii="仿宋" w:hAnsi="仿宋" w:eastAsia="仿宋"/>
          <w:b/>
          <w:bCs/>
          <w:sz w:val="32"/>
        </w:rPr>
        <w:t>（3）我方承诺在合同约定的期限内完成并移交全部合同项目。</w:t>
      </w:r>
    </w:p>
    <w:p w14:paraId="5A4418A1">
      <w:pPr>
        <w:pStyle w:val="6"/>
        <w:spacing w:line="480" w:lineRule="auto"/>
        <w:rPr>
          <w:rFonts w:hint="eastAsia" w:ascii="仿宋" w:hAnsi="仿宋" w:eastAsia="仿宋"/>
          <w:b/>
          <w:bCs/>
          <w:sz w:val="32"/>
        </w:rPr>
      </w:pPr>
      <w:r>
        <w:rPr>
          <w:rFonts w:hint="eastAsia" w:ascii="仿宋" w:hAnsi="仿宋" w:eastAsia="仿宋"/>
          <w:b/>
          <w:bCs/>
          <w:sz w:val="32"/>
        </w:rPr>
        <w:t>3．我方在此声明，所递交的报价文件及有关资料内容完整、真实和准确，且不存在违反国家相关法律、法规约定的任何一种情形。</w:t>
      </w:r>
    </w:p>
    <w:p w14:paraId="18CF200E">
      <w:pPr>
        <w:pStyle w:val="6"/>
        <w:spacing w:line="480" w:lineRule="auto"/>
        <w:rPr>
          <w:rFonts w:hint="eastAsia" w:ascii="仿宋" w:hAnsi="仿宋" w:eastAsia="仿宋"/>
          <w:b/>
          <w:bCs/>
          <w:sz w:val="32"/>
        </w:rPr>
      </w:pPr>
      <w:r>
        <w:rPr>
          <w:rFonts w:hint="eastAsia" w:ascii="仿宋" w:hAnsi="仿宋" w:eastAsia="仿宋"/>
          <w:b/>
          <w:bCs/>
          <w:sz w:val="32"/>
        </w:rPr>
        <w:t>4．（其他补充说明）。</w:t>
      </w:r>
    </w:p>
    <w:p w14:paraId="2BCAED1C">
      <w:pPr>
        <w:pStyle w:val="6"/>
        <w:spacing w:line="480" w:lineRule="auto"/>
        <w:rPr>
          <w:rFonts w:hint="eastAsia" w:ascii="仿宋" w:hAnsi="仿宋" w:eastAsia="仿宋"/>
          <w:b/>
          <w:bCs/>
          <w:sz w:val="32"/>
        </w:rPr>
      </w:pPr>
    </w:p>
    <w:p w14:paraId="39A0B8FC">
      <w:pPr>
        <w:pStyle w:val="6"/>
        <w:spacing w:line="480" w:lineRule="auto"/>
        <w:rPr>
          <w:rFonts w:hint="eastAsia" w:ascii="仿宋" w:hAnsi="仿宋" w:eastAsia="仿宋"/>
          <w:b/>
          <w:bCs/>
          <w:sz w:val="32"/>
        </w:rPr>
      </w:pPr>
    </w:p>
    <w:p w14:paraId="4E5F5BDA">
      <w:pPr>
        <w:pStyle w:val="6"/>
        <w:spacing w:line="480" w:lineRule="auto"/>
        <w:rPr>
          <w:rFonts w:hint="eastAsia" w:ascii="仿宋" w:hAnsi="仿宋" w:eastAsia="仿宋"/>
          <w:b/>
          <w:bCs/>
          <w:sz w:val="32"/>
        </w:rPr>
      </w:pPr>
      <w:r>
        <w:rPr>
          <w:rFonts w:hint="eastAsia" w:ascii="仿宋" w:hAnsi="仿宋" w:eastAsia="仿宋"/>
          <w:b/>
          <w:bCs/>
          <w:sz w:val="32"/>
        </w:rPr>
        <w:t>投标</w:t>
      </w:r>
      <w:r>
        <w:rPr>
          <w:rFonts w:hint="eastAsia" w:ascii="仿宋" w:hAnsi="仿宋" w:eastAsia="仿宋"/>
          <w:b/>
          <w:bCs/>
          <w:sz w:val="32"/>
          <w:lang w:eastAsia="zh-CN"/>
        </w:rPr>
        <w:t>公司名称</w:t>
      </w:r>
      <w:r>
        <w:rPr>
          <w:rFonts w:hint="eastAsia" w:ascii="仿宋" w:hAnsi="仿宋" w:eastAsia="仿宋"/>
          <w:b/>
          <w:bCs/>
          <w:sz w:val="32"/>
        </w:rPr>
        <w:t>(盖章)：</w:t>
      </w:r>
    </w:p>
    <w:p w14:paraId="1EA2D88C">
      <w:pPr>
        <w:pStyle w:val="6"/>
        <w:spacing w:line="480" w:lineRule="auto"/>
        <w:rPr>
          <w:rFonts w:hint="eastAsia" w:ascii="仿宋" w:hAnsi="仿宋" w:eastAsia="仿宋"/>
          <w:b/>
          <w:bCs/>
          <w:sz w:val="32"/>
        </w:rPr>
      </w:pPr>
      <w:r>
        <w:rPr>
          <w:rFonts w:hint="eastAsia" w:ascii="仿宋" w:hAnsi="仿宋" w:eastAsia="仿宋"/>
          <w:b/>
          <w:bCs/>
          <w:sz w:val="32"/>
          <w:lang w:val="en-US" w:eastAsia="zh-CN"/>
        </w:rPr>
        <w:t xml:space="preserve">                  </w:t>
      </w:r>
      <w:r>
        <w:rPr>
          <w:rFonts w:hint="eastAsia" w:ascii="仿宋" w:hAnsi="仿宋" w:eastAsia="仿宋"/>
          <w:b/>
          <w:bCs/>
          <w:sz w:val="32"/>
        </w:rPr>
        <w:t>法定代表人或其委托代理人(签字或盖章)：</w:t>
      </w:r>
    </w:p>
    <w:p w14:paraId="5DB2A065">
      <w:pPr>
        <w:pStyle w:val="6"/>
        <w:spacing w:line="480" w:lineRule="auto"/>
        <w:rPr>
          <w:rFonts w:hint="eastAsia" w:ascii="仿宋" w:hAnsi="仿宋" w:eastAsia="仿宋"/>
          <w:b/>
          <w:bCs/>
          <w:sz w:val="32"/>
        </w:rPr>
      </w:pPr>
    </w:p>
    <w:p w14:paraId="563D2C5D">
      <w:pPr>
        <w:pStyle w:val="6"/>
        <w:spacing w:line="480" w:lineRule="auto"/>
        <w:rPr>
          <w:rFonts w:hint="eastAsia" w:ascii="仿宋" w:hAnsi="仿宋" w:eastAsia="仿宋"/>
          <w:b/>
          <w:bCs/>
          <w:sz w:val="32"/>
        </w:rPr>
      </w:pPr>
    </w:p>
    <w:p w14:paraId="464CEF4A">
      <w:pPr>
        <w:pStyle w:val="6"/>
        <w:spacing w:line="480" w:lineRule="auto"/>
        <w:rPr>
          <w:rFonts w:hint="eastAsia" w:ascii="仿宋" w:hAnsi="仿宋" w:eastAsia="仿宋"/>
          <w:b/>
          <w:bCs/>
          <w:sz w:val="32"/>
        </w:rPr>
      </w:pPr>
      <w:r>
        <w:rPr>
          <w:rFonts w:hint="eastAsia" w:ascii="仿宋" w:hAnsi="仿宋" w:eastAsia="仿宋"/>
          <w:b/>
          <w:bCs/>
          <w:sz w:val="32"/>
        </w:rPr>
        <w:t>年</w:t>
      </w:r>
      <w:r>
        <w:rPr>
          <w:rFonts w:hint="eastAsia" w:ascii="仿宋" w:hAnsi="仿宋" w:eastAsia="仿宋"/>
          <w:b/>
          <w:bCs/>
          <w:sz w:val="32"/>
          <w:lang w:val="en-US" w:eastAsia="zh-CN"/>
        </w:rPr>
        <w:t xml:space="preserve">  </w:t>
      </w:r>
      <w:r>
        <w:rPr>
          <w:rFonts w:hint="eastAsia" w:ascii="仿宋" w:hAnsi="仿宋" w:eastAsia="仿宋"/>
          <w:b/>
          <w:bCs/>
          <w:sz w:val="32"/>
        </w:rPr>
        <w:t>月</w:t>
      </w:r>
      <w:r>
        <w:rPr>
          <w:rFonts w:hint="eastAsia" w:ascii="仿宋" w:hAnsi="仿宋" w:eastAsia="仿宋"/>
          <w:b/>
          <w:bCs/>
          <w:sz w:val="32"/>
          <w:lang w:val="en-US" w:eastAsia="zh-CN"/>
        </w:rPr>
        <w:t xml:space="preserve">  </w:t>
      </w:r>
      <w:r>
        <w:rPr>
          <w:rFonts w:hint="eastAsia" w:ascii="仿宋" w:hAnsi="仿宋" w:eastAsia="仿宋"/>
          <w:b/>
          <w:bCs/>
          <w:sz w:val="32"/>
        </w:rPr>
        <w:t>日</w:t>
      </w:r>
    </w:p>
    <w:p w14:paraId="4C4086E2">
      <w:pPr>
        <w:pStyle w:val="6"/>
        <w:spacing w:line="480" w:lineRule="auto"/>
        <w:rPr>
          <w:rFonts w:hint="eastAsia" w:ascii="仿宋" w:hAnsi="仿宋" w:eastAsia="仿宋"/>
          <w:b/>
          <w:bCs/>
          <w:sz w:val="32"/>
        </w:rPr>
      </w:pPr>
    </w:p>
    <w:p w14:paraId="00C62263">
      <w:pPr>
        <w:pStyle w:val="6"/>
        <w:spacing w:line="480" w:lineRule="auto"/>
        <w:rPr>
          <w:rFonts w:hint="eastAsia" w:ascii="仿宋" w:hAnsi="仿宋" w:eastAsia="仿宋"/>
          <w:b/>
          <w:bCs/>
          <w:sz w:val="32"/>
        </w:rPr>
        <w:sectPr>
          <w:headerReference r:id="rId3" w:type="default"/>
          <w:footerReference r:id="rId4" w:type="default"/>
          <w:pgSz w:w="11906" w:h="16838"/>
          <w:pgMar w:top="1440" w:right="1418" w:bottom="1440" w:left="1418" w:header="851" w:footer="992" w:gutter="0"/>
          <w:cols w:space="425" w:num="1"/>
          <w:docGrid w:type="lines" w:linePitch="312" w:charSpace="0"/>
        </w:sectPr>
      </w:pPr>
    </w:p>
    <w:p w14:paraId="272B49AA">
      <w:pPr>
        <w:pStyle w:val="6"/>
        <w:spacing w:line="480" w:lineRule="auto"/>
        <w:ind w:firstLine="643" w:firstLineChars="200"/>
        <w:rPr>
          <w:rFonts w:hint="eastAsia" w:ascii="仿宋" w:hAnsi="仿宋" w:eastAsia="仿宋"/>
          <w:b/>
          <w:bCs/>
          <w:sz w:val="32"/>
          <w:lang w:val="en-US" w:eastAsia="zh-CN"/>
        </w:rPr>
      </w:pPr>
      <w:bookmarkStart w:id="15" w:name="_Toc8777"/>
      <w:bookmarkStart w:id="16" w:name="_Toc14925"/>
      <w:bookmarkStart w:id="17" w:name="_Toc25554"/>
      <w:r>
        <w:rPr>
          <w:rFonts w:hint="eastAsia" w:ascii="仿宋" w:hAnsi="仿宋" w:eastAsia="仿宋"/>
          <w:b/>
          <w:bCs/>
          <w:sz w:val="32"/>
          <w:lang w:val="en-US" w:eastAsia="zh-CN"/>
        </w:rPr>
        <w:t>2、营业执照（事业单位法人证书）</w:t>
      </w:r>
    </w:p>
    <w:p w14:paraId="1CCAFD95">
      <w:pPr>
        <w:rPr>
          <w:rFonts w:ascii="仿宋" w:hAnsi="仿宋"/>
          <w:b/>
          <w:bCs/>
          <w:sz w:val="28"/>
          <w:szCs w:val="28"/>
        </w:rPr>
      </w:pPr>
      <w:r>
        <w:rPr>
          <w:rFonts w:hint="eastAsia" w:ascii="仿宋" w:hAnsi="仿宋"/>
          <w:b/>
          <w:bCs/>
          <w:sz w:val="28"/>
          <w:szCs w:val="28"/>
        </w:rPr>
        <w:br w:type="page"/>
      </w:r>
    </w:p>
    <w:p w14:paraId="0A2DFB27">
      <w:pPr>
        <w:pStyle w:val="6"/>
        <w:spacing w:line="480" w:lineRule="auto"/>
        <w:ind w:firstLine="2249" w:firstLineChars="700"/>
        <w:rPr>
          <w:rFonts w:hint="eastAsia" w:ascii="仿宋" w:hAnsi="仿宋" w:eastAsia="仿宋"/>
          <w:b/>
          <w:bCs/>
          <w:sz w:val="32"/>
          <w:lang w:val="en-US" w:eastAsia="zh-CN"/>
        </w:rPr>
      </w:pPr>
      <w:r>
        <w:rPr>
          <w:rFonts w:hint="eastAsia" w:ascii="仿宋" w:hAnsi="仿宋" w:eastAsia="仿宋"/>
          <w:b/>
          <w:bCs/>
          <w:sz w:val="32"/>
          <w:lang w:val="en-US" w:eastAsia="zh-CN"/>
        </w:rPr>
        <w:t>3、法定代表人证明书</w:t>
      </w:r>
    </w:p>
    <w:p w14:paraId="44432402">
      <w:pPr>
        <w:pStyle w:val="6"/>
        <w:spacing w:line="480" w:lineRule="auto"/>
        <w:ind w:firstLine="643" w:firstLineChars="200"/>
        <w:rPr>
          <w:rFonts w:hint="eastAsia" w:ascii="仿宋" w:hAnsi="仿宋" w:eastAsia="仿宋"/>
          <w:b/>
          <w:bCs/>
          <w:sz w:val="32"/>
          <w:lang w:val="en-US" w:eastAsia="zh-CN"/>
        </w:rPr>
      </w:pPr>
    </w:p>
    <w:p w14:paraId="5F41204D">
      <w:pPr>
        <w:pStyle w:val="6"/>
        <w:spacing w:line="480" w:lineRule="auto"/>
        <w:ind w:firstLine="643" w:firstLineChars="200"/>
        <w:jc w:val="left"/>
        <w:rPr>
          <w:rFonts w:hint="eastAsia" w:ascii="仿宋" w:hAnsi="仿宋" w:eastAsia="仿宋"/>
          <w:b/>
          <w:bCs/>
          <w:sz w:val="32"/>
          <w:lang w:val="en-US" w:eastAsia="zh-CN"/>
        </w:rPr>
      </w:pPr>
    </w:p>
    <w:p w14:paraId="528A32DF">
      <w:pPr>
        <w:pStyle w:val="6"/>
        <w:spacing w:line="480" w:lineRule="auto"/>
        <w:ind w:firstLine="602" w:firstLineChars="200"/>
        <w:jc w:val="left"/>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单位名称：</w:t>
      </w:r>
    </w:p>
    <w:p w14:paraId="4FDAD80E">
      <w:pPr>
        <w:pStyle w:val="6"/>
        <w:spacing w:line="480" w:lineRule="auto"/>
        <w:ind w:firstLine="602" w:firstLineChars="200"/>
        <w:jc w:val="left"/>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单位地址：</w:t>
      </w:r>
    </w:p>
    <w:p w14:paraId="2854A085">
      <w:pPr>
        <w:pStyle w:val="6"/>
        <w:spacing w:line="480" w:lineRule="auto"/>
        <w:ind w:firstLine="602" w:firstLineChars="200"/>
        <w:jc w:val="left"/>
        <w:rPr>
          <w:rFonts w:hint="eastAsia" w:ascii="仿宋" w:hAnsi="仿宋" w:eastAsia="仿宋"/>
          <w:b/>
          <w:bCs/>
          <w:sz w:val="30"/>
          <w:szCs w:val="30"/>
          <w:lang w:val="en-US" w:eastAsia="zh-CN"/>
        </w:rPr>
      </w:pPr>
    </w:p>
    <w:p w14:paraId="582EBD4D">
      <w:pPr>
        <w:pStyle w:val="6"/>
        <w:spacing w:line="480" w:lineRule="auto"/>
        <w:ind w:firstLine="602" w:firstLineChars="200"/>
        <w:jc w:val="left"/>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姓名：性别：年龄：职务：</w:t>
      </w:r>
    </w:p>
    <w:p w14:paraId="6FC735C8">
      <w:pPr>
        <w:pStyle w:val="6"/>
        <w:spacing w:line="480" w:lineRule="auto"/>
        <w:ind w:firstLine="602" w:firstLineChars="200"/>
        <w:jc w:val="left"/>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系的法定代表人。</w:t>
      </w:r>
    </w:p>
    <w:p w14:paraId="62F95255">
      <w:pPr>
        <w:pStyle w:val="6"/>
        <w:spacing w:line="480" w:lineRule="auto"/>
        <w:ind w:firstLine="602" w:firstLineChars="200"/>
        <w:jc w:val="left"/>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法定代表人联系方式：</w:t>
      </w:r>
    </w:p>
    <w:p w14:paraId="14368CCF">
      <w:pPr>
        <w:pStyle w:val="6"/>
        <w:spacing w:line="480" w:lineRule="auto"/>
        <w:ind w:firstLine="602" w:firstLineChars="200"/>
        <w:jc w:val="left"/>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特此证明</w:t>
      </w:r>
    </w:p>
    <w:p w14:paraId="2FE387A2">
      <w:pPr>
        <w:pStyle w:val="6"/>
        <w:spacing w:line="480" w:lineRule="auto"/>
        <w:ind w:firstLine="602" w:firstLineChars="200"/>
        <w:jc w:val="left"/>
        <w:rPr>
          <w:rFonts w:hint="eastAsia" w:ascii="仿宋" w:hAnsi="仿宋" w:eastAsia="仿宋"/>
          <w:b/>
          <w:bCs/>
          <w:sz w:val="30"/>
          <w:szCs w:val="30"/>
          <w:lang w:val="en-US" w:eastAsia="zh-CN"/>
        </w:rPr>
      </w:pPr>
    </w:p>
    <w:p w14:paraId="30D5E6C8">
      <w:pPr>
        <w:pStyle w:val="6"/>
        <w:spacing w:line="480" w:lineRule="auto"/>
        <w:ind w:firstLine="602" w:firstLineChars="200"/>
        <w:jc w:val="left"/>
        <w:rPr>
          <w:rFonts w:hint="eastAsia" w:ascii="仿宋" w:hAnsi="仿宋" w:eastAsia="仿宋"/>
          <w:b/>
          <w:bCs/>
          <w:sz w:val="30"/>
          <w:szCs w:val="30"/>
          <w:lang w:val="en-US" w:eastAsia="zh-CN"/>
        </w:rPr>
      </w:pPr>
    </w:p>
    <w:p w14:paraId="22AF0FD0">
      <w:pPr>
        <w:pStyle w:val="6"/>
        <w:spacing w:line="480" w:lineRule="auto"/>
        <w:ind w:firstLine="602" w:firstLineChars="200"/>
        <w:jc w:val="left"/>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投标公司名称(盖章)：</w:t>
      </w:r>
    </w:p>
    <w:p w14:paraId="4C68347F">
      <w:pPr>
        <w:pStyle w:val="6"/>
        <w:spacing w:line="480" w:lineRule="auto"/>
        <w:ind w:firstLine="602" w:firstLineChars="200"/>
        <w:jc w:val="left"/>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 xml:space="preserve">签发日期：年月日   </w:t>
      </w:r>
    </w:p>
    <w:p w14:paraId="00DDA15E">
      <w:pPr>
        <w:pStyle w:val="6"/>
        <w:topLinePunct/>
        <w:spacing w:line="360" w:lineRule="auto"/>
        <w:ind w:right="902" w:firstLine="3360" w:firstLineChars="1200"/>
        <w:rPr>
          <w:rFonts w:ascii="仿宋" w:hAnsi="仿宋" w:eastAsia="仿宋"/>
          <w:sz w:val="28"/>
          <w:szCs w:val="28"/>
          <w:lang w:eastAsia="zh-CN"/>
        </w:rPr>
      </w:pPr>
    </w:p>
    <w:tbl>
      <w:tblPr>
        <w:tblStyle w:val="11"/>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8"/>
        <w:gridCol w:w="4291"/>
      </w:tblGrid>
      <w:tr w14:paraId="6DE9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jc w:val="center"/>
        </w:trPr>
        <w:tc>
          <w:tcPr>
            <w:tcW w:w="4348" w:type="dxa"/>
          </w:tcPr>
          <w:p w14:paraId="2BABE79E">
            <w:pPr>
              <w:pStyle w:val="6"/>
              <w:spacing w:line="360" w:lineRule="auto"/>
              <w:rPr>
                <w:rFonts w:ascii="仿宋" w:hAnsi="仿宋" w:eastAsia="仿宋"/>
                <w:sz w:val="28"/>
                <w:szCs w:val="28"/>
                <w:lang w:eastAsia="zh-CN"/>
              </w:rPr>
            </w:pPr>
            <w:r>
              <w:rPr>
                <w:rFonts w:hint="eastAsia" w:ascii="仿宋" w:hAnsi="仿宋" w:eastAsia="仿宋"/>
                <w:sz w:val="28"/>
                <w:szCs w:val="28"/>
                <w:lang w:eastAsia="zh-CN"/>
              </w:rPr>
              <w:t>身份证正面</w:t>
            </w:r>
          </w:p>
        </w:tc>
        <w:tc>
          <w:tcPr>
            <w:tcW w:w="4291" w:type="dxa"/>
          </w:tcPr>
          <w:p w14:paraId="22ABD316">
            <w:pPr>
              <w:pStyle w:val="6"/>
              <w:spacing w:line="360" w:lineRule="auto"/>
              <w:rPr>
                <w:rFonts w:ascii="仿宋" w:hAnsi="仿宋" w:eastAsia="仿宋"/>
                <w:sz w:val="28"/>
                <w:szCs w:val="28"/>
                <w:lang w:eastAsia="zh-CN"/>
              </w:rPr>
            </w:pPr>
            <w:r>
              <w:rPr>
                <w:rFonts w:hint="eastAsia" w:ascii="仿宋" w:hAnsi="仿宋" w:eastAsia="仿宋"/>
                <w:sz w:val="28"/>
                <w:szCs w:val="28"/>
                <w:lang w:eastAsia="zh-CN"/>
              </w:rPr>
              <w:t>身份证反面</w:t>
            </w:r>
          </w:p>
        </w:tc>
      </w:tr>
    </w:tbl>
    <w:p w14:paraId="22967672">
      <w:pPr>
        <w:pStyle w:val="6"/>
        <w:spacing w:line="360" w:lineRule="auto"/>
        <w:rPr>
          <w:rFonts w:ascii="仿宋" w:hAnsi="仿宋" w:eastAsia="仿宋"/>
          <w:sz w:val="21"/>
          <w:szCs w:val="21"/>
        </w:rPr>
      </w:pPr>
      <w:r>
        <w:rPr>
          <w:rFonts w:hint="eastAsia" w:ascii="仿宋" w:hAnsi="仿宋" w:eastAsia="仿宋"/>
          <w:bCs/>
          <w:sz w:val="28"/>
          <w:szCs w:val="28"/>
          <w:lang w:eastAsia="zh-CN"/>
        </w:rPr>
        <w:t>备注：必须是营业执照上法定代表人的联系电话</w:t>
      </w:r>
    </w:p>
    <w:p w14:paraId="2F0BF9A2">
      <w:pPr>
        <w:pStyle w:val="6"/>
        <w:spacing w:line="480" w:lineRule="auto"/>
        <w:ind w:firstLine="1807" w:firstLineChars="600"/>
        <w:jc w:val="left"/>
        <w:rPr>
          <w:rFonts w:hint="eastAsia" w:ascii="仿宋" w:hAnsi="仿宋" w:eastAsia="仿宋"/>
          <w:b/>
          <w:bCs/>
          <w:sz w:val="30"/>
          <w:szCs w:val="30"/>
          <w:lang w:val="en-US" w:eastAsia="zh-CN"/>
        </w:rPr>
      </w:pPr>
      <w:bookmarkStart w:id="18" w:name="_Toc10942"/>
      <w:bookmarkStart w:id="19" w:name="_Toc28425"/>
      <w:bookmarkStart w:id="20" w:name="_Toc18009"/>
      <w:r>
        <w:rPr>
          <w:rFonts w:hint="eastAsia" w:ascii="仿宋" w:hAnsi="仿宋" w:eastAsia="仿宋"/>
          <w:b/>
          <w:bCs/>
          <w:sz w:val="30"/>
          <w:szCs w:val="30"/>
          <w:lang w:val="en-US" w:eastAsia="zh-CN"/>
        </w:rPr>
        <w:t>4、投标文件签署授权委托书</w:t>
      </w:r>
      <w:bookmarkEnd w:id="18"/>
      <w:bookmarkEnd w:id="19"/>
      <w:bookmarkEnd w:id="20"/>
    </w:p>
    <w:p w14:paraId="56A1CAD1">
      <w:pPr>
        <w:pStyle w:val="6"/>
        <w:spacing w:line="480" w:lineRule="auto"/>
        <w:ind w:firstLine="600" w:firstLineChars="200"/>
        <w:jc w:val="left"/>
        <w:rPr>
          <w:rFonts w:hint="eastAsia" w:ascii="仿宋" w:hAnsi="仿宋" w:eastAsia="仿宋"/>
          <w:b w:val="0"/>
          <w:bCs w:val="0"/>
          <w:sz w:val="30"/>
          <w:szCs w:val="30"/>
          <w:lang w:val="en-US" w:eastAsia="zh-CN"/>
        </w:rPr>
      </w:pPr>
    </w:p>
    <w:p w14:paraId="06646E08">
      <w:pPr>
        <w:pStyle w:val="6"/>
        <w:spacing w:line="480" w:lineRule="auto"/>
        <w:ind w:firstLine="600" w:firstLineChars="200"/>
        <w:jc w:val="left"/>
        <w:rPr>
          <w:rFonts w:hint="eastAsia" w:ascii="仿宋" w:hAnsi="仿宋" w:eastAsia="仿宋"/>
          <w:b w:val="0"/>
          <w:bCs w:val="0"/>
          <w:sz w:val="30"/>
          <w:szCs w:val="30"/>
          <w:lang w:val="en-US" w:eastAsia="zh-CN"/>
        </w:rPr>
      </w:pPr>
      <w:r>
        <w:rPr>
          <w:rFonts w:hint="eastAsia" w:ascii="仿宋" w:hAnsi="仿宋" w:eastAsia="仿宋"/>
          <w:b w:val="0"/>
          <w:bCs w:val="0"/>
          <w:sz w:val="30"/>
          <w:szCs w:val="30"/>
          <w:lang w:val="en-US" w:eastAsia="zh-CN"/>
        </w:rPr>
        <w:t>本授权委托书声明：</w:t>
      </w:r>
    </w:p>
    <w:p w14:paraId="7C8D5114">
      <w:pPr>
        <w:pStyle w:val="6"/>
        <w:spacing w:line="480" w:lineRule="auto"/>
        <w:ind w:firstLine="600" w:firstLineChars="200"/>
        <w:jc w:val="left"/>
        <w:rPr>
          <w:rFonts w:hint="eastAsia" w:ascii="仿宋" w:hAnsi="仿宋" w:eastAsia="仿宋"/>
          <w:b w:val="0"/>
          <w:bCs w:val="0"/>
          <w:sz w:val="30"/>
          <w:szCs w:val="30"/>
          <w:lang w:val="en-US" w:eastAsia="zh-CN"/>
        </w:rPr>
      </w:pPr>
      <w:r>
        <w:rPr>
          <w:rFonts w:hint="eastAsia" w:ascii="仿宋" w:hAnsi="仿宋" w:eastAsia="仿宋"/>
          <w:b w:val="0"/>
          <w:bCs w:val="0"/>
          <w:sz w:val="30"/>
          <w:szCs w:val="30"/>
          <w:lang w:val="en-US" w:eastAsia="zh-CN"/>
        </w:rPr>
        <w:t>我 (姓名)  系(投标人名称)   的法定代表人，现授权委托(投标人名称)  的(姓名)为我公司签署本次          询比文件的法定代表人的授权委托代理人，我承认代理人全权代表我所签署此次        询比文件的内容。</w:t>
      </w:r>
    </w:p>
    <w:p w14:paraId="1C535950">
      <w:pPr>
        <w:pStyle w:val="6"/>
        <w:spacing w:line="480" w:lineRule="auto"/>
        <w:ind w:firstLine="600" w:firstLineChars="200"/>
        <w:jc w:val="left"/>
        <w:rPr>
          <w:rFonts w:hint="eastAsia" w:ascii="仿宋" w:hAnsi="仿宋" w:eastAsia="仿宋"/>
          <w:b w:val="0"/>
          <w:bCs w:val="0"/>
          <w:sz w:val="30"/>
          <w:szCs w:val="30"/>
          <w:lang w:val="en-US" w:eastAsia="zh-CN"/>
        </w:rPr>
      </w:pPr>
      <w:r>
        <w:rPr>
          <w:rFonts w:hint="eastAsia" w:ascii="仿宋" w:hAnsi="仿宋" w:eastAsia="仿宋"/>
          <w:b w:val="0"/>
          <w:bCs w:val="0"/>
          <w:sz w:val="30"/>
          <w:szCs w:val="30"/>
          <w:lang w:val="en-US" w:eastAsia="zh-CN"/>
        </w:rPr>
        <w:t>代理人无转委托权，特此委托</w:t>
      </w:r>
    </w:p>
    <w:p w14:paraId="397A9AB1">
      <w:pPr>
        <w:pStyle w:val="6"/>
        <w:spacing w:line="480" w:lineRule="auto"/>
        <w:ind w:firstLine="600" w:firstLineChars="200"/>
        <w:jc w:val="left"/>
        <w:rPr>
          <w:rFonts w:hint="eastAsia" w:ascii="仿宋" w:hAnsi="仿宋" w:eastAsia="仿宋"/>
          <w:b w:val="0"/>
          <w:bCs w:val="0"/>
          <w:sz w:val="30"/>
          <w:szCs w:val="30"/>
          <w:lang w:val="en-US" w:eastAsia="zh-CN"/>
        </w:rPr>
      </w:pPr>
      <w:r>
        <w:rPr>
          <w:rFonts w:hint="eastAsia" w:ascii="仿宋" w:hAnsi="仿宋" w:eastAsia="仿宋"/>
          <w:b w:val="0"/>
          <w:bCs w:val="0"/>
          <w:sz w:val="30"/>
          <w:szCs w:val="30"/>
          <w:lang w:val="en-US" w:eastAsia="zh-CN"/>
        </w:rPr>
        <w:t>代理人：性别：年龄：</w:t>
      </w:r>
    </w:p>
    <w:p w14:paraId="49593579">
      <w:pPr>
        <w:pStyle w:val="6"/>
        <w:spacing w:line="480" w:lineRule="auto"/>
        <w:ind w:firstLine="600" w:firstLineChars="200"/>
        <w:jc w:val="left"/>
        <w:rPr>
          <w:rFonts w:hint="eastAsia" w:ascii="仿宋" w:hAnsi="仿宋" w:eastAsia="仿宋"/>
          <w:b w:val="0"/>
          <w:bCs w:val="0"/>
          <w:sz w:val="30"/>
          <w:szCs w:val="30"/>
          <w:lang w:val="en-US" w:eastAsia="zh-CN"/>
        </w:rPr>
      </w:pPr>
      <w:r>
        <w:rPr>
          <w:rFonts w:hint="eastAsia" w:ascii="仿宋" w:hAnsi="仿宋" w:eastAsia="仿宋"/>
          <w:b w:val="0"/>
          <w:bCs w:val="0"/>
          <w:sz w:val="30"/>
          <w:szCs w:val="30"/>
          <w:lang w:val="en-US" w:eastAsia="zh-CN"/>
        </w:rPr>
        <w:t>投标公司名称(盖章)：</w:t>
      </w:r>
    </w:p>
    <w:p w14:paraId="040350F0">
      <w:pPr>
        <w:pStyle w:val="6"/>
        <w:spacing w:line="480" w:lineRule="auto"/>
        <w:ind w:firstLine="600" w:firstLineChars="200"/>
        <w:jc w:val="left"/>
        <w:rPr>
          <w:rFonts w:hint="eastAsia" w:ascii="仿宋" w:hAnsi="仿宋" w:eastAsia="仿宋"/>
          <w:b w:val="0"/>
          <w:bCs w:val="0"/>
          <w:sz w:val="30"/>
          <w:szCs w:val="30"/>
          <w:lang w:val="en-US" w:eastAsia="zh-CN"/>
        </w:rPr>
      </w:pPr>
      <w:r>
        <w:rPr>
          <w:rFonts w:hint="eastAsia" w:ascii="仿宋" w:hAnsi="仿宋" w:eastAsia="仿宋"/>
          <w:b w:val="0"/>
          <w:bCs w:val="0"/>
          <w:sz w:val="30"/>
          <w:szCs w:val="30"/>
          <w:lang w:val="en-US" w:eastAsia="zh-CN"/>
        </w:rPr>
        <w:t>法定代表人(签字或盖章)：</w:t>
      </w:r>
    </w:p>
    <w:p w14:paraId="1E8FBF05">
      <w:pPr>
        <w:pStyle w:val="6"/>
        <w:spacing w:line="480" w:lineRule="auto"/>
        <w:ind w:firstLine="600" w:firstLineChars="200"/>
        <w:jc w:val="left"/>
        <w:rPr>
          <w:rFonts w:hint="eastAsia" w:ascii="仿宋" w:hAnsi="仿宋" w:eastAsia="仿宋"/>
          <w:b w:val="0"/>
          <w:bCs w:val="0"/>
          <w:sz w:val="30"/>
          <w:szCs w:val="30"/>
          <w:lang w:val="en-US" w:eastAsia="zh-CN"/>
        </w:rPr>
      </w:pPr>
      <w:r>
        <w:rPr>
          <w:rFonts w:hint="eastAsia" w:ascii="仿宋" w:hAnsi="仿宋" w:eastAsia="仿宋"/>
          <w:b w:val="0"/>
          <w:bCs w:val="0"/>
          <w:sz w:val="30"/>
          <w:szCs w:val="30"/>
          <w:lang w:val="en-US" w:eastAsia="zh-CN"/>
        </w:rPr>
        <w:t>签发日期：年月日</w:t>
      </w:r>
    </w:p>
    <w:p w14:paraId="6BD49B20">
      <w:pPr>
        <w:pStyle w:val="6"/>
        <w:spacing w:line="480" w:lineRule="auto"/>
        <w:ind w:firstLine="600" w:firstLineChars="200"/>
        <w:jc w:val="left"/>
        <w:rPr>
          <w:rFonts w:hint="eastAsia" w:ascii="仿宋" w:hAnsi="仿宋" w:eastAsia="仿宋"/>
          <w:b w:val="0"/>
          <w:bCs w:val="0"/>
          <w:sz w:val="30"/>
          <w:szCs w:val="30"/>
          <w:lang w:val="en-US" w:eastAsia="zh-CN"/>
        </w:rPr>
      </w:pPr>
      <w:r>
        <w:rPr>
          <w:rFonts w:hint="eastAsia" w:ascii="仿宋" w:hAnsi="仿宋" w:eastAsia="仿宋"/>
          <w:b w:val="0"/>
          <w:bCs w:val="0"/>
          <w:sz w:val="30"/>
          <w:szCs w:val="30"/>
          <w:lang w:val="en-US" w:eastAsia="zh-CN"/>
        </w:rPr>
        <w:t>有效日期至：年月日</w:t>
      </w:r>
    </w:p>
    <w:p w14:paraId="5D8097F6">
      <w:pPr>
        <w:pStyle w:val="6"/>
        <w:spacing w:line="360" w:lineRule="auto"/>
        <w:rPr>
          <w:rFonts w:ascii="仿宋" w:hAnsi="仿宋" w:eastAsia="仿宋"/>
          <w:sz w:val="28"/>
          <w:szCs w:val="28"/>
        </w:rPr>
      </w:pPr>
    </w:p>
    <w:p w14:paraId="0B941CDB">
      <w:pPr>
        <w:widowControl/>
        <w:spacing w:line="360" w:lineRule="auto"/>
        <w:jc w:val="left"/>
        <w:rPr>
          <w:rFonts w:ascii="仿宋" w:hAnsi="仿宋"/>
          <w:kern w:val="0"/>
        </w:rPr>
      </w:pPr>
    </w:p>
    <w:p w14:paraId="16E1F20E">
      <w:pPr>
        <w:pStyle w:val="4"/>
        <w:rPr>
          <w:rFonts w:ascii="仿宋" w:hAnsi="仿宋" w:cs="仿宋"/>
          <w:kern w:val="0"/>
        </w:rPr>
      </w:pPr>
    </w:p>
    <w:tbl>
      <w:tblPr>
        <w:tblStyle w:val="11"/>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341"/>
      </w:tblGrid>
      <w:tr w14:paraId="3B4D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6" w:hRule="atLeast"/>
          <w:jc w:val="center"/>
        </w:trPr>
        <w:tc>
          <w:tcPr>
            <w:tcW w:w="4398" w:type="dxa"/>
          </w:tcPr>
          <w:p w14:paraId="70263809">
            <w:pPr>
              <w:pStyle w:val="6"/>
              <w:spacing w:line="360" w:lineRule="auto"/>
              <w:rPr>
                <w:rFonts w:ascii="仿宋" w:hAnsi="仿宋" w:eastAsia="仿宋"/>
                <w:sz w:val="28"/>
                <w:szCs w:val="28"/>
                <w:lang w:eastAsia="zh-CN"/>
              </w:rPr>
            </w:pPr>
            <w:r>
              <w:rPr>
                <w:rFonts w:hint="eastAsia" w:ascii="仿宋" w:hAnsi="仿宋" w:eastAsia="仿宋"/>
                <w:sz w:val="28"/>
                <w:szCs w:val="28"/>
                <w:lang w:eastAsia="zh-CN"/>
              </w:rPr>
              <w:t>身份证正面</w:t>
            </w:r>
          </w:p>
        </w:tc>
        <w:tc>
          <w:tcPr>
            <w:tcW w:w="4341" w:type="dxa"/>
          </w:tcPr>
          <w:p w14:paraId="38D1D973">
            <w:pPr>
              <w:pStyle w:val="6"/>
              <w:spacing w:line="360" w:lineRule="auto"/>
              <w:rPr>
                <w:rFonts w:ascii="仿宋" w:hAnsi="仿宋" w:eastAsia="仿宋"/>
                <w:sz w:val="28"/>
                <w:szCs w:val="28"/>
                <w:lang w:eastAsia="zh-CN"/>
              </w:rPr>
            </w:pPr>
            <w:r>
              <w:rPr>
                <w:rFonts w:hint="eastAsia" w:ascii="仿宋" w:hAnsi="仿宋" w:eastAsia="仿宋"/>
                <w:sz w:val="28"/>
                <w:szCs w:val="28"/>
                <w:lang w:eastAsia="zh-CN"/>
              </w:rPr>
              <w:t>身份证反面</w:t>
            </w:r>
          </w:p>
        </w:tc>
      </w:tr>
    </w:tbl>
    <w:p w14:paraId="05C41E26">
      <w:pPr>
        <w:rPr>
          <w:rFonts w:hint="eastAsia" w:ascii="仿宋" w:hAnsi="仿宋" w:eastAsia="仿宋"/>
          <w:b/>
          <w:bCs/>
          <w:kern w:val="2"/>
          <w:sz w:val="28"/>
          <w:szCs w:val="28"/>
          <w:lang w:val="en-US" w:eastAsia="zh-CN"/>
        </w:rPr>
      </w:pPr>
      <w:r>
        <w:rPr>
          <w:rFonts w:hint="eastAsia" w:ascii="仿宋" w:hAnsi="仿宋" w:eastAsia="仿宋"/>
          <w:b/>
          <w:bCs/>
          <w:kern w:val="2"/>
          <w:sz w:val="28"/>
          <w:szCs w:val="28"/>
          <w:lang w:val="en-US" w:eastAsia="zh-CN"/>
        </w:rPr>
        <w:br w:type="page"/>
      </w:r>
    </w:p>
    <w:bookmarkEnd w:id="15"/>
    <w:bookmarkEnd w:id="16"/>
    <w:bookmarkEnd w:id="17"/>
    <w:p w14:paraId="7D89B003">
      <w:pPr>
        <w:tabs>
          <w:tab w:val="left" w:pos="1470"/>
        </w:tabs>
        <w:spacing w:line="360" w:lineRule="auto"/>
        <w:jc w:val="center"/>
        <w:rPr>
          <w:rFonts w:ascii="仿宋" w:hAnsi="仿宋" w:cs="仿宋"/>
          <w:b/>
          <w:bCs/>
          <w:sz w:val="28"/>
          <w:szCs w:val="28"/>
        </w:rPr>
      </w:pPr>
      <w:r>
        <w:rPr>
          <w:rFonts w:hint="eastAsia" w:ascii="仿宋" w:hAnsi="仿宋"/>
          <w:b/>
          <w:bCs/>
          <w:sz w:val="28"/>
          <w:szCs w:val="28"/>
          <w:lang w:val="en-US" w:eastAsia="zh-CN"/>
        </w:rPr>
        <w:t>5</w:t>
      </w:r>
      <w:r>
        <w:rPr>
          <w:rFonts w:hint="eastAsia" w:ascii="仿宋" w:hAnsi="仿宋"/>
          <w:b/>
          <w:bCs/>
          <w:sz w:val="28"/>
          <w:szCs w:val="28"/>
        </w:rPr>
        <w:t>、承诺书</w:t>
      </w:r>
    </w:p>
    <w:p w14:paraId="3C838822">
      <w:pPr>
        <w:pStyle w:val="4"/>
        <w:jc w:val="left"/>
        <w:rPr>
          <w:rFonts w:ascii="仿宋" w:hAnsi="仿宋" w:cs="仿宋"/>
          <w:b/>
          <w:bCs/>
          <w:sz w:val="28"/>
          <w:szCs w:val="28"/>
          <w:u w:val="single"/>
        </w:rPr>
      </w:pPr>
      <w:r>
        <w:rPr>
          <w:rFonts w:hint="eastAsia" w:ascii="仿宋" w:hAnsi="仿宋" w:cs="仿宋"/>
          <w:b/>
          <w:bCs/>
          <w:sz w:val="28"/>
          <w:szCs w:val="28"/>
        </w:rPr>
        <w:t>致：</w:t>
      </w:r>
    </w:p>
    <w:p w14:paraId="4EC009E8">
      <w:pPr>
        <w:pStyle w:val="4"/>
        <w:ind w:firstLine="562" w:firstLineChars="200"/>
        <w:jc w:val="left"/>
        <w:rPr>
          <w:rFonts w:hint="eastAsia" w:ascii="仿宋" w:hAnsi="仿宋" w:cs="仿宋"/>
          <w:b/>
          <w:bCs/>
          <w:sz w:val="28"/>
          <w:szCs w:val="28"/>
        </w:rPr>
      </w:pPr>
      <w:r>
        <w:rPr>
          <w:rFonts w:hint="eastAsia" w:ascii="仿宋" w:hAnsi="仿宋" w:cs="仿宋"/>
          <w:b/>
          <w:bCs/>
          <w:sz w:val="28"/>
          <w:szCs w:val="28"/>
        </w:rPr>
        <w:t>我公司目前处于正常营业状态，在此承诺：</w:t>
      </w:r>
    </w:p>
    <w:p w14:paraId="0E5B1A78">
      <w:pPr>
        <w:pStyle w:val="4"/>
        <w:jc w:val="left"/>
        <w:rPr>
          <w:rFonts w:ascii="仿宋" w:hAnsi="仿宋" w:cs="仿宋"/>
          <w:b/>
          <w:bCs/>
          <w:sz w:val="28"/>
          <w:szCs w:val="28"/>
        </w:rPr>
      </w:pPr>
      <w:r>
        <w:rPr>
          <w:rFonts w:hint="eastAsia" w:ascii="仿宋" w:hAnsi="仿宋" w:cs="仿宋"/>
          <w:b/>
          <w:bCs/>
          <w:sz w:val="28"/>
          <w:szCs w:val="28"/>
        </w:rPr>
        <w:t>1、本公司没有处于被责令停业、财产被接管、冻结、破产状态；</w:t>
      </w:r>
    </w:p>
    <w:p w14:paraId="7F6A3791">
      <w:pPr>
        <w:pStyle w:val="4"/>
        <w:jc w:val="left"/>
        <w:rPr>
          <w:rFonts w:ascii="仿宋" w:hAnsi="仿宋" w:cs="仿宋"/>
          <w:b/>
          <w:bCs/>
          <w:sz w:val="28"/>
          <w:szCs w:val="28"/>
        </w:rPr>
      </w:pPr>
      <w:r>
        <w:rPr>
          <w:rFonts w:hint="eastAsia" w:ascii="仿宋" w:hAnsi="仿宋" w:cs="仿宋"/>
          <w:b/>
          <w:bCs/>
          <w:sz w:val="28"/>
          <w:szCs w:val="28"/>
        </w:rPr>
        <w:t>2、在最近3年内没有骗取中标和严重违约及重大质量问题；</w:t>
      </w:r>
    </w:p>
    <w:p w14:paraId="37426F43">
      <w:pPr>
        <w:pStyle w:val="4"/>
        <w:jc w:val="left"/>
        <w:rPr>
          <w:rFonts w:hint="eastAsia" w:ascii="仿宋" w:hAnsi="仿宋" w:cs="仿宋"/>
          <w:b/>
          <w:bCs/>
          <w:sz w:val="28"/>
          <w:szCs w:val="28"/>
        </w:rPr>
      </w:pPr>
      <w:r>
        <w:rPr>
          <w:rFonts w:hint="eastAsia" w:ascii="仿宋" w:hAnsi="仿宋" w:cs="仿宋"/>
          <w:b/>
          <w:bCs/>
          <w:sz w:val="28"/>
          <w:szCs w:val="28"/>
        </w:rPr>
        <w:t>3、本公司近3年内未发生一般及以上生产安全事故。</w:t>
      </w:r>
    </w:p>
    <w:p w14:paraId="6FC3FEEC">
      <w:pPr>
        <w:pStyle w:val="4"/>
        <w:jc w:val="left"/>
        <w:rPr>
          <w:rFonts w:hint="eastAsia" w:ascii="仿宋" w:hAnsi="仿宋" w:cs="仿宋"/>
          <w:b/>
          <w:bCs/>
          <w:sz w:val="28"/>
          <w:szCs w:val="28"/>
          <w:lang w:val="en-US" w:eastAsia="zh-CN"/>
        </w:rPr>
      </w:pPr>
      <w:r>
        <w:rPr>
          <w:rFonts w:hint="eastAsia" w:ascii="仿宋" w:hAnsi="仿宋" w:cs="仿宋"/>
          <w:b/>
          <w:bCs/>
          <w:sz w:val="28"/>
          <w:szCs w:val="28"/>
          <w:lang w:val="en-US" w:eastAsia="zh-CN"/>
        </w:rPr>
        <w:t>4、本公司不存在以下不良信用情形：</w:t>
      </w:r>
    </w:p>
    <w:p w14:paraId="1C3E80D8">
      <w:pPr>
        <w:pStyle w:val="4"/>
        <w:jc w:val="left"/>
        <w:rPr>
          <w:rFonts w:hint="eastAsia" w:ascii="仿宋" w:hAnsi="仿宋" w:cs="仿宋"/>
          <w:b/>
          <w:bCs/>
          <w:sz w:val="28"/>
          <w:szCs w:val="28"/>
        </w:rPr>
      </w:pPr>
      <w:r>
        <w:rPr>
          <w:rFonts w:hint="eastAsia" w:ascii="仿宋" w:hAnsi="仿宋" w:cs="仿宋"/>
          <w:b/>
          <w:bCs/>
          <w:sz w:val="28"/>
          <w:szCs w:val="28"/>
        </w:rPr>
        <w:t>1）单位被人民法院列入失信被执行人的；</w:t>
      </w:r>
    </w:p>
    <w:p w14:paraId="0FADE099">
      <w:pPr>
        <w:pStyle w:val="4"/>
        <w:jc w:val="left"/>
        <w:rPr>
          <w:rFonts w:hint="eastAsia" w:ascii="仿宋" w:hAnsi="仿宋" w:cs="仿宋"/>
          <w:b/>
          <w:bCs/>
          <w:sz w:val="28"/>
          <w:szCs w:val="28"/>
        </w:rPr>
      </w:pPr>
      <w:r>
        <w:rPr>
          <w:rFonts w:hint="eastAsia" w:ascii="仿宋" w:hAnsi="仿宋" w:cs="仿宋"/>
          <w:b/>
          <w:bCs/>
          <w:sz w:val="28"/>
          <w:szCs w:val="28"/>
        </w:rPr>
        <w:t>2）单位</w:t>
      </w:r>
      <w:r>
        <w:rPr>
          <w:rFonts w:hint="eastAsia" w:ascii="仿宋" w:hAnsi="仿宋" w:cs="仿宋"/>
          <w:b/>
          <w:bCs/>
          <w:sz w:val="28"/>
          <w:szCs w:val="28"/>
          <w:lang w:val="en-US" w:eastAsia="zh-CN"/>
        </w:rPr>
        <w:t>被</w:t>
      </w:r>
      <w:r>
        <w:rPr>
          <w:rFonts w:hint="eastAsia" w:ascii="仿宋" w:hAnsi="仿宋" w:cs="仿宋"/>
          <w:b/>
          <w:bCs/>
          <w:sz w:val="28"/>
          <w:szCs w:val="28"/>
        </w:rPr>
        <w:t>市场监督管理部门列入企业经营异常名录的；</w:t>
      </w:r>
    </w:p>
    <w:p w14:paraId="5B572365">
      <w:pPr>
        <w:pStyle w:val="4"/>
        <w:jc w:val="left"/>
        <w:rPr>
          <w:rFonts w:hint="eastAsia" w:ascii="仿宋" w:hAnsi="仿宋" w:cs="仿宋"/>
          <w:b/>
          <w:bCs/>
          <w:sz w:val="28"/>
          <w:szCs w:val="28"/>
        </w:rPr>
      </w:pPr>
      <w:r>
        <w:rPr>
          <w:rFonts w:hint="eastAsia" w:ascii="仿宋" w:hAnsi="仿宋" w:cs="仿宋"/>
          <w:b/>
          <w:bCs/>
          <w:sz w:val="28"/>
          <w:szCs w:val="28"/>
        </w:rPr>
        <w:t>3）单位被税务部门列入重大税收违法案件当事人名单的；</w:t>
      </w:r>
    </w:p>
    <w:p w14:paraId="325F50B5">
      <w:pPr>
        <w:pStyle w:val="4"/>
        <w:jc w:val="left"/>
        <w:rPr>
          <w:rFonts w:hint="eastAsia" w:ascii="仿宋" w:hAnsi="仿宋" w:cs="仿宋"/>
          <w:b/>
          <w:bCs/>
          <w:sz w:val="28"/>
          <w:szCs w:val="28"/>
        </w:rPr>
      </w:pPr>
      <w:r>
        <w:rPr>
          <w:rFonts w:hint="eastAsia" w:ascii="仿宋" w:hAnsi="仿宋" w:cs="仿宋"/>
          <w:b/>
          <w:bCs/>
          <w:sz w:val="28"/>
          <w:szCs w:val="28"/>
        </w:rPr>
        <w:t>4）单位被政府采购监管部门列入政府采购严重违法失信行为记录名单的。</w:t>
      </w:r>
    </w:p>
    <w:p w14:paraId="4FCC9A06">
      <w:pPr>
        <w:pStyle w:val="4"/>
        <w:jc w:val="left"/>
        <w:rPr>
          <w:rFonts w:ascii="仿宋" w:hAnsi="仿宋" w:cs="仿宋"/>
          <w:b/>
          <w:bCs/>
          <w:sz w:val="28"/>
          <w:szCs w:val="28"/>
        </w:rPr>
      </w:pPr>
      <w:r>
        <w:rPr>
          <w:rFonts w:hint="eastAsia" w:ascii="仿宋" w:hAnsi="仿宋" w:cs="仿宋"/>
          <w:b/>
          <w:bCs/>
          <w:sz w:val="28"/>
          <w:szCs w:val="28"/>
          <w:lang w:val="en-US" w:eastAsia="zh-CN"/>
        </w:rPr>
        <w:t>5）参加采购活动前三年内，在经营活动中没有重大违法记录。</w:t>
      </w:r>
    </w:p>
    <w:p w14:paraId="6584AD49">
      <w:pPr>
        <w:pStyle w:val="4"/>
        <w:ind w:firstLine="3373" w:firstLineChars="1200"/>
        <w:jc w:val="left"/>
        <w:rPr>
          <w:rFonts w:hint="eastAsia" w:ascii="仿宋" w:hAnsi="仿宋" w:cs="仿宋"/>
          <w:b/>
          <w:bCs/>
          <w:sz w:val="28"/>
          <w:szCs w:val="28"/>
        </w:rPr>
      </w:pPr>
      <w:r>
        <w:rPr>
          <w:rFonts w:hint="eastAsia" w:ascii="仿宋" w:hAnsi="仿宋" w:cs="仿宋"/>
          <w:b/>
          <w:bCs/>
          <w:sz w:val="28"/>
          <w:szCs w:val="28"/>
        </w:rPr>
        <w:t>投标</w:t>
      </w:r>
      <w:r>
        <w:rPr>
          <w:rFonts w:hint="eastAsia" w:ascii="仿宋" w:hAnsi="仿宋" w:cs="仿宋"/>
          <w:b/>
          <w:bCs/>
          <w:sz w:val="28"/>
          <w:szCs w:val="28"/>
          <w:lang w:eastAsia="zh-CN"/>
        </w:rPr>
        <w:t>公司名称</w:t>
      </w:r>
      <w:r>
        <w:rPr>
          <w:rFonts w:hint="eastAsia" w:ascii="仿宋" w:hAnsi="仿宋" w:cs="仿宋"/>
          <w:b/>
          <w:bCs/>
          <w:sz w:val="28"/>
          <w:szCs w:val="28"/>
        </w:rPr>
        <w:t>(盖章)：</w:t>
      </w:r>
    </w:p>
    <w:p w14:paraId="495E31AE">
      <w:pPr>
        <w:pStyle w:val="4"/>
        <w:ind w:firstLine="3373" w:firstLineChars="1200"/>
        <w:jc w:val="left"/>
        <w:rPr>
          <w:rFonts w:hint="eastAsia" w:ascii="仿宋" w:hAnsi="仿宋" w:cs="仿宋"/>
          <w:b/>
          <w:bCs/>
          <w:sz w:val="28"/>
          <w:szCs w:val="28"/>
          <w:lang w:val="en-US" w:eastAsia="zh-CN"/>
        </w:rPr>
      </w:pPr>
      <w:r>
        <w:rPr>
          <w:rFonts w:hint="eastAsia" w:ascii="仿宋" w:hAnsi="仿宋" w:cs="仿宋"/>
          <w:b/>
          <w:bCs/>
          <w:sz w:val="28"/>
          <w:szCs w:val="28"/>
          <w:lang w:val="en-US" w:eastAsia="zh-CN"/>
        </w:rPr>
        <w:t>法定代表人或其委托代理人(签字或盖章)：</w:t>
      </w:r>
    </w:p>
    <w:p w14:paraId="1496A4D2">
      <w:pPr>
        <w:pStyle w:val="4"/>
        <w:jc w:val="left"/>
        <w:rPr>
          <w:rFonts w:ascii="仿宋" w:hAnsi="仿宋" w:cs="仿宋"/>
          <w:b/>
          <w:bCs/>
          <w:sz w:val="28"/>
          <w:szCs w:val="28"/>
        </w:rPr>
      </w:pPr>
      <w:r>
        <w:rPr>
          <w:rFonts w:hint="eastAsia" w:ascii="仿宋" w:hAnsi="仿宋" w:cs="仿宋"/>
          <w:b/>
          <w:bCs/>
          <w:sz w:val="28"/>
          <w:szCs w:val="28"/>
        </w:rPr>
        <w:t xml:space="preserve">                              年   月   日</w:t>
      </w:r>
    </w:p>
    <w:p w14:paraId="34B8E31B">
      <w:pPr>
        <w:rPr>
          <w:rFonts w:ascii="仿宋" w:hAnsi="仿宋"/>
        </w:rPr>
      </w:pPr>
      <w:r>
        <w:rPr>
          <w:rFonts w:hint="eastAsia" w:ascii="仿宋" w:hAnsi="仿宋"/>
        </w:rPr>
        <w:br w:type="page"/>
      </w:r>
    </w:p>
    <w:p w14:paraId="7B7780AD">
      <w:pPr>
        <w:tabs>
          <w:tab w:val="left" w:pos="1470"/>
        </w:tabs>
        <w:spacing w:line="360" w:lineRule="auto"/>
        <w:jc w:val="center"/>
        <w:rPr>
          <w:rFonts w:hint="eastAsia" w:ascii="仿宋" w:hAnsi="仿宋"/>
          <w:b/>
          <w:bCs/>
          <w:sz w:val="28"/>
          <w:szCs w:val="28"/>
          <w:lang w:val="en-US" w:eastAsia="zh-CN"/>
        </w:rPr>
      </w:pPr>
    </w:p>
    <w:p w14:paraId="10C88E90">
      <w:pPr>
        <w:tabs>
          <w:tab w:val="left" w:pos="1470"/>
        </w:tabs>
        <w:spacing w:line="360" w:lineRule="auto"/>
        <w:jc w:val="center"/>
        <w:rPr>
          <w:rFonts w:hint="eastAsia" w:ascii="仿宋" w:hAnsi="仿宋"/>
          <w:b/>
          <w:bCs/>
          <w:sz w:val="30"/>
          <w:szCs w:val="30"/>
        </w:rPr>
      </w:pPr>
      <w:r>
        <w:rPr>
          <w:rFonts w:hint="eastAsia" w:ascii="仿宋" w:hAnsi="仿宋"/>
          <w:b/>
          <w:bCs/>
          <w:sz w:val="30"/>
          <w:szCs w:val="30"/>
          <w:lang w:val="en-US" w:eastAsia="zh-CN"/>
        </w:rPr>
        <w:t>6</w:t>
      </w:r>
      <w:r>
        <w:rPr>
          <w:rFonts w:hint="eastAsia" w:ascii="仿宋" w:hAnsi="仿宋"/>
          <w:b/>
          <w:bCs/>
          <w:sz w:val="30"/>
          <w:szCs w:val="30"/>
        </w:rPr>
        <w:t>、其他</w:t>
      </w:r>
      <w:r>
        <w:rPr>
          <w:rFonts w:hint="eastAsia" w:ascii="仿宋" w:hAnsi="仿宋"/>
          <w:b/>
          <w:bCs/>
          <w:sz w:val="30"/>
          <w:szCs w:val="30"/>
          <w:lang w:eastAsia="zh-CN"/>
        </w:rPr>
        <w:t>响应</w:t>
      </w:r>
      <w:r>
        <w:rPr>
          <w:rFonts w:hint="eastAsia" w:ascii="仿宋" w:hAnsi="仿宋"/>
          <w:b/>
          <w:bCs/>
          <w:sz w:val="30"/>
          <w:szCs w:val="30"/>
        </w:rPr>
        <w:t>文件（如需）</w:t>
      </w:r>
    </w:p>
    <w:p w14:paraId="50E492FD">
      <w:pPr>
        <w:tabs>
          <w:tab w:val="left" w:pos="1470"/>
        </w:tabs>
        <w:spacing w:line="360" w:lineRule="auto"/>
        <w:jc w:val="both"/>
        <w:rPr>
          <w:rFonts w:hint="eastAsia" w:ascii="仿宋" w:hAnsi="仿宋"/>
          <w:b/>
          <w:bCs/>
          <w:sz w:val="28"/>
          <w:szCs w:val="28"/>
        </w:rPr>
      </w:pPr>
    </w:p>
    <w:p w14:paraId="2D63A0B6">
      <w:pPr>
        <w:pStyle w:val="6"/>
        <w:rPr>
          <w:rFonts w:ascii="仿宋" w:hAnsi="仿宋" w:eastAsia="仿宋"/>
        </w:rPr>
      </w:pPr>
    </w:p>
    <w:p w14:paraId="6CF8D48F"/>
    <w:p w14:paraId="15026C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7FB12">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6C510299">
                          <w:pPr>
                            <w:pStyle w:val="7"/>
                          </w:pPr>
                          <w:r>
                            <w:rPr>
                              <w:rFonts w:hint="eastAsia"/>
                            </w:rPr>
                            <w:t xml:space="preserve">第 </w:t>
                          </w:r>
                          <w:r>
                            <w:fldChar w:fldCharType="begin"/>
                          </w:r>
                          <w:r>
                            <w:instrText xml:space="preserve"> PAGE  \* MERGEFORMAT </w:instrText>
                          </w:r>
                          <w:r>
                            <w:fldChar w:fldCharType="separate"/>
                          </w:r>
                          <w:r>
                            <w:t>22</w:t>
                          </w:r>
                          <w:r>
                            <w:fldChar w:fldCharType="end"/>
                          </w:r>
                          <w:r>
                            <w:rPr>
                              <w:rFonts w:hint="eastAsia"/>
                            </w:rPr>
                            <w:t xml:space="preserve"> 页 共 </w:t>
                          </w:r>
                          <w:r>
                            <w:fldChar w:fldCharType="begin"/>
                          </w:r>
                          <w:r>
                            <w:instrText xml:space="preserve"> NUMPAGES  \* MERGEFORMAT </w:instrText>
                          </w:r>
                          <w:r>
                            <w:fldChar w:fldCharType="separate"/>
                          </w:r>
                          <w:r>
                            <w:t>22</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AzKt7HTAQAApAMAAA4AAAAAAAAAAQAgAAAAHwEA&#10;AGRycy9lMm9Eb2MueG1sUEsFBgAAAAAGAAYAWQEAAGQFAAAAAA==&#10;">
              <v:fill on="f" focussize="0,0"/>
              <v:stroke on="f"/>
              <v:imagedata o:title=""/>
              <o:lock v:ext="edit" aspectratio="f"/>
              <v:textbox inset="0mm,0mm,0mm,0mm" style="mso-fit-shape-to-text:t;">
                <w:txbxContent>
                  <w:p w14:paraId="6C510299">
                    <w:pPr>
                      <w:pStyle w:val="7"/>
                    </w:pPr>
                    <w:r>
                      <w:rPr>
                        <w:rFonts w:hint="eastAsia"/>
                      </w:rPr>
                      <w:t xml:space="preserve">第 </w:t>
                    </w:r>
                    <w:r>
                      <w:fldChar w:fldCharType="begin"/>
                    </w:r>
                    <w:r>
                      <w:instrText xml:space="preserve"> PAGE  \* MERGEFORMAT </w:instrText>
                    </w:r>
                    <w:r>
                      <w:fldChar w:fldCharType="separate"/>
                    </w:r>
                    <w:r>
                      <w:t>22</w:t>
                    </w:r>
                    <w:r>
                      <w:fldChar w:fldCharType="end"/>
                    </w:r>
                    <w:r>
                      <w:rPr>
                        <w:rFonts w:hint="eastAsia"/>
                      </w:rPr>
                      <w:t xml:space="preserve"> 页 共 </w:t>
                    </w:r>
                    <w:r>
                      <w:fldChar w:fldCharType="begin"/>
                    </w:r>
                    <w:r>
                      <w:instrText xml:space="preserve"> NUMPAGES  \* MERGEFORMAT </w:instrText>
                    </w:r>
                    <w:r>
                      <w:fldChar w:fldCharType="separate"/>
                    </w:r>
                    <w:r>
                      <w:t>22</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E6E3D">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D5AE4"/>
    <w:rsid w:val="04956A61"/>
    <w:rsid w:val="070F2546"/>
    <w:rsid w:val="07641EAE"/>
    <w:rsid w:val="07ED44BE"/>
    <w:rsid w:val="08C72CB3"/>
    <w:rsid w:val="0C831895"/>
    <w:rsid w:val="0CB3217A"/>
    <w:rsid w:val="0F083F69"/>
    <w:rsid w:val="0F490538"/>
    <w:rsid w:val="114D7DA7"/>
    <w:rsid w:val="1232769D"/>
    <w:rsid w:val="12A85BB1"/>
    <w:rsid w:val="141227A3"/>
    <w:rsid w:val="142A469D"/>
    <w:rsid w:val="14B36486"/>
    <w:rsid w:val="158E7B4A"/>
    <w:rsid w:val="16B965DF"/>
    <w:rsid w:val="17EE22B8"/>
    <w:rsid w:val="183D70BC"/>
    <w:rsid w:val="18CD0120"/>
    <w:rsid w:val="19081158"/>
    <w:rsid w:val="19EC377C"/>
    <w:rsid w:val="1AA55F57"/>
    <w:rsid w:val="1B800E24"/>
    <w:rsid w:val="1C266C05"/>
    <w:rsid w:val="1C962F1E"/>
    <w:rsid w:val="1DA446DA"/>
    <w:rsid w:val="20E3054D"/>
    <w:rsid w:val="25F767DC"/>
    <w:rsid w:val="277A3B68"/>
    <w:rsid w:val="27912A93"/>
    <w:rsid w:val="288325A9"/>
    <w:rsid w:val="28FF3C9A"/>
    <w:rsid w:val="2ADA6C70"/>
    <w:rsid w:val="2B146082"/>
    <w:rsid w:val="2BE549E0"/>
    <w:rsid w:val="2D4B5BDA"/>
    <w:rsid w:val="31376626"/>
    <w:rsid w:val="31B859B9"/>
    <w:rsid w:val="322C513C"/>
    <w:rsid w:val="327411B4"/>
    <w:rsid w:val="32E427DE"/>
    <w:rsid w:val="352073D1"/>
    <w:rsid w:val="35434418"/>
    <w:rsid w:val="360A7106"/>
    <w:rsid w:val="39537D75"/>
    <w:rsid w:val="3A3E6C77"/>
    <w:rsid w:val="3AF47336"/>
    <w:rsid w:val="3D29776B"/>
    <w:rsid w:val="3DC41242"/>
    <w:rsid w:val="3E4D0988"/>
    <w:rsid w:val="3F6C393F"/>
    <w:rsid w:val="4209418C"/>
    <w:rsid w:val="421204AA"/>
    <w:rsid w:val="434344E3"/>
    <w:rsid w:val="43B3565C"/>
    <w:rsid w:val="443F2A4E"/>
    <w:rsid w:val="449A0F4E"/>
    <w:rsid w:val="47B972D2"/>
    <w:rsid w:val="48223734"/>
    <w:rsid w:val="4BD90A25"/>
    <w:rsid w:val="4C4A42AC"/>
    <w:rsid w:val="4CA50074"/>
    <w:rsid w:val="4DC766F0"/>
    <w:rsid w:val="4E1C29D4"/>
    <w:rsid w:val="509B4084"/>
    <w:rsid w:val="517F5754"/>
    <w:rsid w:val="54C067AF"/>
    <w:rsid w:val="57B02EBF"/>
    <w:rsid w:val="58262DCD"/>
    <w:rsid w:val="58815CAF"/>
    <w:rsid w:val="595D6BCF"/>
    <w:rsid w:val="5B74034D"/>
    <w:rsid w:val="5C1E200D"/>
    <w:rsid w:val="5D121B72"/>
    <w:rsid w:val="5DB449D7"/>
    <w:rsid w:val="5EDC5C3F"/>
    <w:rsid w:val="5F5A15AE"/>
    <w:rsid w:val="601479AF"/>
    <w:rsid w:val="601C6864"/>
    <w:rsid w:val="62B312CA"/>
    <w:rsid w:val="63CB2A7A"/>
    <w:rsid w:val="686274F6"/>
    <w:rsid w:val="687C07E7"/>
    <w:rsid w:val="68CC4A6E"/>
    <w:rsid w:val="69937B96"/>
    <w:rsid w:val="69C33E97"/>
    <w:rsid w:val="6A341AF4"/>
    <w:rsid w:val="6D8E7A5B"/>
    <w:rsid w:val="6DB77BCC"/>
    <w:rsid w:val="6DEE7A91"/>
    <w:rsid w:val="6EBF4F8A"/>
    <w:rsid w:val="71A823B9"/>
    <w:rsid w:val="72985992"/>
    <w:rsid w:val="72C76B03"/>
    <w:rsid w:val="763A1D29"/>
    <w:rsid w:val="79A33E26"/>
    <w:rsid w:val="7A3E76AA"/>
    <w:rsid w:val="7AD8355D"/>
    <w:rsid w:val="7ADE32A3"/>
    <w:rsid w:val="7B2014A6"/>
    <w:rsid w:val="7C7E6484"/>
    <w:rsid w:val="7D1312C2"/>
    <w:rsid w:val="7DA912DF"/>
    <w:rsid w:val="7E3E411D"/>
    <w:rsid w:val="7EAD3051"/>
    <w:rsid w:val="7EF72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99"/>
    <w:pPr>
      <w:spacing w:after="120"/>
    </w:pPr>
    <w:rPr>
      <w:rFonts w:ascii="Times New Roman" w:hAnsi="Times New Roman" w:cs="Times New Roman"/>
    </w:rPr>
  </w:style>
  <w:style w:type="paragraph" w:styleId="5">
    <w:name w:val="Intense Quote"/>
    <w:next w:val="1"/>
    <w:qFormat/>
    <w:uiPriority w:val="0"/>
    <w:pPr>
      <w:wordWrap w:val="0"/>
      <w:spacing w:before="360" w:after="360"/>
      <w:ind w:left="950" w:right="950"/>
      <w:jc w:val="center"/>
    </w:pPr>
    <w:rPr>
      <w:rFonts w:ascii="Calibri" w:hAnsi="Calibri" w:eastAsia="宋体" w:cs="Times New Roman"/>
      <w:i/>
      <w:sz w:val="21"/>
      <w:lang w:val="en-US" w:eastAsia="zh-CN" w:bidi="ar-SA"/>
    </w:rPr>
  </w:style>
  <w:style w:type="paragraph" w:styleId="6">
    <w:name w:val="Plain Text"/>
    <w:basedOn w:val="1"/>
    <w:qFormat/>
    <w:uiPriority w:val="0"/>
    <w:pPr>
      <w:adjustRightInd w:val="0"/>
      <w:spacing w:line="360" w:lineRule="atLeast"/>
      <w:jc w:val="left"/>
      <w:textAlignment w:val="baseline"/>
    </w:pPr>
    <w:rPr>
      <w:rFonts w:ascii="MingLiU" w:hAnsi="Courier New" w:eastAsia="MingLiU"/>
      <w:kern w:val="0"/>
      <w:sz w:val="24"/>
      <w:szCs w:val="20"/>
      <w:lang w:eastAsia="zh-TW"/>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2392</Words>
  <Characters>2474</Characters>
  <Lines>0</Lines>
  <Paragraphs>0</Paragraphs>
  <TotalTime>8</TotalTime>
  <ScaleCrop>false</ScaleCrop>
  <LinksUpToDate>false</LinksUpToDate>
  <CharactersWithSpaces>2573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2025-12-20T00:17:00Z</dcterms:created>
  <dc:creator>wkw81</dc:creator>
  <cp:lastModifiedBy> 猫妈</cp:lastModifiedBy>
  <dcterms:modified xsi:type="dcterms:W3CDTF">2026-03-17T11:19:51Z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eyJoZGlkIjoiMjIzOTFmMzBmN2VmZDkxZGU0YzZiNjIxNzg5MjYzODYiLCJ1c2VySWQiOiI1MjQ2OTY2MDEifQ==</vt:lpwstr>
  </property>
  <property fmtid="{D5CDD505-2E9C-101B-9397-08002B2CF9AE}" pid="4" name="ICV">
    <vt:lpwstr>6C9F3C47085242C19437D70BA8B75B1E_13</vt:lpwstr>
  </property>
</Properties>
</file>