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871A6">
      <w:pPr>
        <w:jc w:val="center"/>
        <w:rPr>
          <w:rFonts w:ascii="Arial" w:hAnsi="Arial" w:cs="Arial"/>
          <w:b/>
          <w:color w:val="333333"/>
          <w:sz w:val="24"/>
          <w:szCs w:val="21"/>
          <w:shd w:val="clear" w:color="auto" w:fill="FFFFFF"/>
        </w:rPr>
      </w:pPr>
      <w:bookmarkStart w:id="0" w:name="_GoBack"/>
      <w:bookmarkEnd w:id="0"/>
      <w:r>
        <w:rPr>
          <w:rFonts w:hint="eastAsia" w:ascii="Arial" w:hAnsi="Arial" w:cs="Arial"/>
          <w:b/>
          <w:color w:val="333333"/>
          <w:sz w:val="24"/>
          <w:szCs w:val="21"/>
          <w:shd w:val="clear" w:color="auto" w:fill="FFFFFF"/>
        </w:rPr>
        <w:t>1</w:t>
      </w:r>
      <w:r>
        <w:rPr>
          <w:rFonts w:ascii="Arial" w:hAnsi="Arial" w:cs="Arial"/>
          <w:b/>
          <w:color w:val="333333"/>
          <w:sz w:val="24"/>
          <w:szCs w:val="21"/>
          <w:shd w:val="clear" w:color="auto" w:fill="FFFFFF"/>
        </w:rPr>
        <w:t>1.</w:t>
      </w:r>
      <w:r>
        <w:rPr>
          <w:rFonts w:hint="eastAsia" w:ascii="Arial" w:hAnsi="Arial" w:cs="Arial"/>
          <w:b/>
          <w:color w:val="333333"/>
          <w:sz w:val="24"/>
          <w:szCs w:val="21"/>
          <w:shd w:val="clear" w:color="auto" w:fill="FFFFFF"/>
        </w:rPr>
        <w:t>微量注射泵</w:t>
      </w:r>
    </w:p>
    <w:p w14:paraId="2020D211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功能特点、应用范围：脑立体定位仪专用的实验室微量注射泵，适合用于动物脑部的微量注射给药，可精确控制注射体积和速率，可与各型号脑立体定位仪配套使用，注射精度达到纳升级别。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主要技术参数：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1、夹持注射器量程范围0.5-1000ul，线性推力： 11lbs/min 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2、带有独特的“Lock” 功能，可锁定屏幕，防止运行过程中误操作；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3、四种组合工作方式：注射、吸收、注射/吸收、吸收/注射；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4、皮升级注射精度，流量速率：3.66 pl/min(0.5ul注射器)-3.818 ml/min(1000ul注射器)；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5、步进速率：27.5 秒/微步-52微秒/微步 0.433 um/min-228.97 mm/min；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6、可与脑立体定位仪配合使用（固定Bar外径8mm)；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7、精确度：±0.5% 重复性：±0.05% 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8、物理尺寸：22.6 x 17.78 x 9.32 cm （1.96kg ）；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9、恒定速率下可实现定量或者定时两种注射或吸收方式；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10、可与多个品牌的进口注射器或国产微量注射器搭配使用，主机内置Hamilton、 SGE等多个品牌和系列注射器常用规格表；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11、4.3英寸WQVGA TFT彩色液晶触控面板设置参数（注射器直径、注射速率、 注射量、注射/回抽操作方式、内置注射器规格等）</w:t>
      </w:r>
    </w:p>
    <w:p w14:paraId="262DAC81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0471C92B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          </w:t>
      </w:r>
      <w:r>
        <w:rPr>
          <w:rFonts w:ascii="宋体" w:hAnsi="宋体"/>
          <w:b/>
          <w:sz w:val="28"/>
          <w:szCs w:val="28"/>
        </w:rPr>
        <w:t>12.</w:t>
      </w:r>
      <w:r>
        <w:rPr>
          <w:rFonts w:hint="eastAsia" w:ascii="宋体" w:hAnsi="宋体" w:eastAsia="黑体"/>
          <w:b/>
          <w:sz w:val="28"/>
          <w:szCs w:val="28"/>
        </w:rPr>
        <w:t>低速</w:t>
      </w:r>
      <w:r>
        <w:rPr>
          <w:rFonts w:hint="eastAsia" w:ascii="宋体" w:hAnsi="宋体"/>
          <w:b/>
          <w:sz w:val="28"/>
          <w:szCs w:val="28"/>
        </w:rPr>
        <w:t>冷冻离心机技术参数</w:t>
      </w:r>
    </w:p>
    <w:p w14:paraId="0167191E">
      <w:pPr>
        <w:numPr>
          <w:ilvl w:val="0"/>
          <w:numId w:val="1"/>
        </w:numPr>
        <w:spacing w:line="340" w:lineRule="exac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用于对温度敏感样品的分离；</w:t>
      </w:r>
    </w:p>
    <w:p w14:paraId="6C18F172">
      <w:pPr>
        <w:numPr>
          <w:ilvl w:val="0"/>
          <w:numId w:val="1"/>
        </w:numPr>
        <w:spacing w:line="340" w:lineRule="exac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最高转速：6000rpm ，最大相对离心力：5500xg，转速精度：±10rpm；</w:t>
      </w:r>
    </w:p>
    <w:p w14:paraId="046B5A3B">
      <w:pPr>
        <w:numPr>
          <w:ilvl w:val="0"/>
          <w:numId w:val="1"/>
        </w:numPr>
        <w:spacing w:line="340" w:lineRule="exac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最大容量：300mlx4；</w:t>
      </w:r>
    </w:p>
    <w:p w14:paraId="2736F82F">
      <w:pPr>
        <w:numPr>
          <w:ilvl w:val="0"/>
          <w:numId w:val="1"/>
        </w:numPr>
        <w:spacing w:line="340" w:lineRule="exac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 xml:space="preserve">驱动与控制：微电脑控制； </w:t>
      </w:r>
    </w:p>
    <w:p w14:paraId="55EC09A0">
      <w:pPr>
        <w:numPr>
          <w:ilvl w:val="0"/>
          <w:numId w:val="1"/>
        </w:numPr>
        <w:spacing w:line="340" w:lineRule="exac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大屏幕高清真彩显示屏，全触摸操作界面；直接设定：工作程序、离心力、转速、离心时间、升降速且与转子型号同步显示；</w:t>
      </w:r>
    </w:p>
    <w:p w14:paraId="644CA19D">
      <w:pPr>
        <w:numPr>
          <w:ilvl w:val="0"/>
          <w:numId w:val="1"/>
        </w:numPr>
        <w:spacing w:line="340" w:lineRule="exac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工作程序选择：20组；</w:t>
      </w:r>
    </w:p>
    <w:p w14:paraId="50F3F55C">
      <w:pPr>
        <w:numPr>
          <w:ilvl w:val="0"/>
          <w:numId w:val="1"/>
        </w:numPr>
        <w:spacing w:line="340" w:lineRule="exac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升降速档：15加速档/15减速档；</w:t>
      </w:r>
    </w:p>
    <w:p w14:paraId="4F2A05DF">
      <w:pPr>
        <w:numPr>
          <w:ilvl w:val="0"/>
          <w:numId w:val="1"/>
        </w:numPr>
        <w:spacing w:line="340" w:lineRule="exac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具有定速计时、启动计时能；</w:t>
      </w:r>
    </w:p>
    <w:p w14:paraId="53233E11">
      <w:pPr>
        <w:numPr>
          <w:ilvl w:val="0"/>
          <w:numId w:val="1"/>
        </w:numPr>
        <w:spacing w:line="340" w:lineRule="exac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具备点动即瞬时离心功能；</w:t>
      </w:r>
    </w:p>
    <w:p w14:paraId="500950AE">
      <w:pPr>
        <w:numPr>
          <w:ilvl w:val="0"/>
          <w:numId w:val="1"/>
        </w:numPr>
        <w:spacing w:line="340" w:lineRule="exac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差速离心：预留5个差速离心程序；</w:t>
      </w:r>
    </w:p>
    <w:p w14:paraId="6059132C">
      <w:pPr>
        <w:numPr>
          <w:ilvl w:val="0"/>
          <w:numId w:val="1"/>
        </w:numPr>
        <w:spacing w:line="340" w:lineRule="exac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温控范围：-20℃-40℃   温控精度：±1℃；</w:t>
      </w:r>
    </w:p>
    <w:p w14:paraId="76FD9696">
      <w:pPr>
        <w:numPr>
          <w:ilvl w:val="0"/>
          <w:numId w:val="1"/>
        </w:numPr>
        <w:spacing w:line="340" w:lineRule="exac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定时范围1s～17H59min59s/瞬时离心；</w:t>
      </w:r>
    </w:p>
    <w:p w14:paraId="1BB3D131">
      <w:pPr>
        <w:numPr>
          <w:ilvl w:val="0"/>
          <w:numId w:val="1"/>
        </w:numPr>
        <w:spacing w:line="340" w:lineRule="exac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噪音≤60dB；</w:t>
      </w:r>
    </w:p>
    <w:p w14:paraId="4AB07956">
      <w:pPr>
        <w:numPr>
          <w:ilvl w:val="0"/>
          <w:numId w:val="1"/>
        </w:numPr>
        <w:spacing w:line="340" w:lineRule="exac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具备自动平衡功能；</w:t>
      </w:r>
    </w:p>
    <w:p w14:paraId="7351F2A2">
      <w:pPr>
        <w:numPr>
          <w:ilvl w:val="0"/>
          <w:numId w:val="1"/>
        </w:numPr>
        <w:spacing w:line="340" w:lineRule="exac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最快升降速时间≤25s；</w:t>
      </w:r>
    </w:p>
    <w:p w14:paraId="1FD8AD8E">
      <w:pPr>
        <w:numPr>
          <w:ilvl w:val="0"/>
          <w:numId w:val="1"/>
        </w:numPr>
        <w:spacing w:line="340" w:lineRule="exac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 xml:space="preserve">具备转子静止时预制冷功能； </w:t>
      </w:r>
    </w:p>
    <w:p w14:paraId="159C820F">
      <w:pPr>
        <w:numPr>
          <w:ilvl w:val="0"/>
          <w:numId w:val="1"/>
        </w:numPr>
        <w:spacing w:line="340" w:lineRule="exac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离心腔内具有冷陵水排水孔，防止冷陵水进入腔内；</w:t>
      </w:r>
    </w:p>
    <w:p w14:paraId="17AB3123">
      <w:pPr>
        <w:numPr>
          <w:ilvl w:val="0"/>
          <w:numId w:val="1"/>
        </w:numPr>
        <w:spacing w:line="340" w:lineRule="exac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具有倒计时功能；</w:t>
      </w:r>
    </w:p>
    <w:p w14:paraId="215DB789">
      <w:pPr>
        <w:numPr>
          <w:ilvl w:val="0"/>
          <w:numId w:val="1"/>
        </w:numPr>
        <w:spacing w:line="340" w:lineRule="exac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制冷方式：无氟制冷；</w:t>
      </w:r>
    </w:p>
    <w:p w14:paraId="73B0E3DF">
      <w:pPr>
        <w:numPr>
          <w:ilvl w:val="0"/>
          <w:numId w:val="1"/>
        </w:numPr>
        <w:spacing w:line="340" w:lineRule="exac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Arial" w:hAnsi="Arial" w:cs="Arial"/>
          <w:color w:val="333333"/>
          <w:szCs w:val="21"/>
          <w:shd w:val="clear" w:color="auto" w:fill="FFFFFF"/>
        </w:rPr>
        <w:t>配置水平转子体300mlx4，4500rpm，3645xg搭配三个适配器（1）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50mlx12 （2）10ml/15ml（尖底）x20  （3）5ml（真空采血管）x56 </w:t>
      </w:r>
    </w:p>
    <w:p w14:paraId="37E46DF5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0963CA2C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4D58BD8B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21. 危化品柜</w:t>
      </w:r>
    </w:p>
    <w:p w14:paraId="7B93EF5E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1、产品规格（H*W*D）1840*900*510mm，柜体：厚度≥1.2mm优质冷轧钢板，层柜体底座采用 2.0mm 的一级冷轧钢板。钢板通过折边焊接构造整体成型，柜体表面无焊缝，两层钢板之间相隔净尺寸不小于38mm，形成良好的防火绝缘。采用环氧树脂静电喷涂，烘热固化处理。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2、配有微电脑5英寸液晶按键屏，用户可按自身要求通过液晶按键屏设置自动打开和关闭风机。控制系统可连接温湿度传感器和TVOC传感器。设备屏幕、手机移动端可同步即时显示温湿度传感器和TVOC传感器数据。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3、内衬板（上，下、左、右）全部采用PP（聚丙烯树脂）板，具备防腐性能。柜底装有四个φ50mm的移动尼龙脚轮，便于净气型储药柜移动。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4、每台产品配置3块层板，层板采用阶梯式PP层板，为确保阶梯层板的强度，PP层板的承重不小于150公斤。其中PP板材，垂直燃烧阻燃级别不低于V-0级别。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5、高效TVOC过滤器：耐腐蚀PP材质整体注塑过滤器盒，过滤＞0.3μｍ的粉尘粒子效率大于99.9%，有效过滤酸性气体和有机气体，确保实验人员的职业健康，并最大程度减少有害气体外排造成的环境危害。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6、防火材料：柜体夹层填充具有保温隔热作用的防火材料陶瓷纤维。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7、锁具：双锁配置，实现双人双锁管理，锁具配置符合GA/T 73标准，符合公安、安监等部门关于易制爆危化品储存的检查要求。（</w:t>
      </w:r>
      <w:r>
        <w:rPr>
          <w:rFonts w:ascii="Segoe UI Symbol" w:hAnsi="Segoe UI Symbol" w:cs="Segoe UI Symbol"/>
          <w:color w:val="333333"/>
          <w:szCs w:val="21"/>
          <w:shd w:val="clear" w:color="auto" w:fill="FFFFFF"/>
        </w:rPr>
        <w:t>★</w:t>
      </w:r>
      <w:r>
        <w:rPr>
          <w:rFonts w:ascii="Arial" w:hAnsi="Arial" w:cs="Arial"/>
          <w:color w:val="333333"/>
          <w:szCs w:val="21"/>
          <w:shd w:val="clear" w:color="auto" w:fill="FFFFFF"/>
        </w:rPr>
        <w:t>投标需提供锁具检测报告复印件加盖投标单位公章）。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8、 防静电装置：产品配置防静电装置，用导线夹将常备接地与安全柜可靠连接，将静电导入大地，防止静电火花造成火灾和爆炸事故。</w:t>
      </w:r>
    </w:p>
    <w:p w14:paraId="12DD8444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4F28B44C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0026BC16"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27.</w:t>
      </w:r>
      <w:r>
        <w:rPr>
          <w:rFonts w:hint="eastAsia"/>
          <w:b/>
          <w:bCs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喉镜柄+喉镜片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268"/>
        <w:gridCol w:w="5245"/>
      </w:tblGrid>
      <w:tr w14:paraId="1264C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0099E61A">
            <w:pPr>
              <w:spacing w:line="480" w:lineRule="auto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14:paraId="48126623">
            <w:pPr>
              <w:spacing w:line="480" w:lineRule="auto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技术</w:t>
            </w:r>
            <w:r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5245" w:type="dxa"/>
            <w:vAlign w:val="center"/>
          </w:tcPr>
          <w:p w14:paraId="22633DB7">
            <w:pPr>
              <w:spacing w:line="480" w:lineRule="auto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技术</w:t>
            </w:r>
            <w:r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  <w:t>要求</w:t>
            </w:r>
          </w:p>
        </w:tc>
      </w:tr>
      <w:tr w14:paraId="5BF4B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24935EC7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3AF75534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用途</w:t>
            </w:r>
          </w:p>
        </w:tc>
        <w:tc>
          <w:tcPr>
            <w:tcW w:w="5245" w:type="dxa"/>
            <w:vAlign w:val="center"/>
          </w:tcPr>
          <w:p w14:paraId="49F93301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指引医护人员准确进行气道插管供麻醉或急救用，也可用于口腔内诊察、治疗</w:t>
            </w:r>
          </w:p>
        </w:tc>
      </w:tr>
      <w:tr w14:paraId="19D43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00C7F308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51BB3CA4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5245" w:type="dxa"/>
            <w:vAlign w:val="center"/>
          </w:tcPr>
          <w:p w14:paraId="2FE0BE21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套</w:t>
            </w:r>
          </w:p>
        </w:tc>
      </w:tr>
      <w:tr w14:paraId="397B5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4A55F610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04E7000A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摄像头空间分辨率</w:t>
            </w:r>
          </w:p>
        </w:tc>
        <w:tc>
          <w:tcPr>
            <w:tcW w:w="5245" w:type="dxa"/>
            <w:vAlign w:val="center"/>
          </w:tcPr>
          <w:p w14:paraId="10B1CE9D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≥6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.351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p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/mm</w:t>
            </w:r>
          </w:p>
        </w:tc>
      </w:tr>
      <w:tr w14:paraId="5C291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1FF9D93E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6CCCC668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视场角</w:t>
            </w:r>
          </w:p>
        </w:tc>
        <w:tc>
          <w:tcPr>
            <w:tcW w:w="5245" w:type="dxa"/>
            <w:vAlign w:val="center"/>
          </w:tcPr>
          <w:p w14:paraId="0D29C0E9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≥6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°</w:t>
            </w:r>
          </w:p>
        </w:tc>
      </w:tr>
      <w:tr w14:paraId="552C9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7C71D370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6B36D129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显示屏</w:t>
            </w:r>
          </w:p>
        </w:tc>
        <w:tc>
          <w:tcPr>
            <w:tcW w:w="5245" w:type="dxa"/>
            <w:vAlign w:val="center"/>
          </w:tcPr>
          <w:p w14:paraId="5EC00270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英寸触摸屏</w:t>
            </w:r>
          </w:p>
        </w:tc>
      </w:tr>
      <w:tr w14:paraId="040D8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76376836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14:paraId="2AD9275B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光源</w:t>
            </w:r>
          </w:p>
        </w:tc>
        <w:tc>
          <w:tcPr>
            <w:tcW w:w="5245" w:type="dxa"/>
            <w:vAlign w:val="center"/>
          </w:tcPr>
          <w:p w14:paraId="6D2AE7F5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＞5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LUX</w:t>
            </w:r>
          </w:p>
        </w:tc>
      </w:tr>
      <w:tr w14:paraId="6C976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2CE229D8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14:paraId="151E4A31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锂电池</w:t>
            </w:r>
          </w:p>
        </w:tc>
        <w:tc>
          <w:tcPr>
            <w:tcW w:w="5245" w:type="dxa"/>
            <w:vAlign w:val="center"/>
          </w:tcPr>
          <w:p w14:paraId="36A95CAF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配备，工作时间≥3小时</w:t>
            </w:r>
          </w:p>
        </w:tc>
      </w:tr>
      <w:tr w14:paraId="0FCD3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30E5603D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14:paraId="6D3544FF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软件功能</w:t>
            </w:r>
          </w:p>
        </w:tc>
        <w:tc>
          <w:tcPr>
            <w:tcW w:w="5245" w:type="dxa"/>
            <w:vAlign w:val="center"/>
          </w:tcPr>
          <w:p w14:paraId="5B0453A9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拍照、录像、数据导出等</w:t>
            </w:r>
          </w:p>
        </w:tc>
      </w:tr>
      <w:tr w14:paraId="52CD8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02769639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14:paraId="56B3A466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防雾功能</w:t>
            </w:r>
          </w:p>
        </w:tc>
        <w:tc>
          <w:tcPr>
            <w:tcW w:w="5245" w:type="dxa"/>
            <w:vAlign w:val="center"/>
          </w:tcPr>
          <w:p w14:paraId="4D97FD8B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配备，不产生影响观察的雾层</w:t>
            </w:r>
          </w:p>
        </w:tc>
      </w:tr>
      <w:tr w14:paraId="41C45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50F7A1A0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14:paraId="0642F9A3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新生儿喉镜片</w:t>
            </w:r>
          </w:p>
        </w:tc>
        <w:tc>
          <w:tcPr>
            <w:tcW w:w="5245" w:type="dxa"/>
            <w:vAlign w:val="center"/>
          </w:tcPr>
          <w:p w14:paraId="4FA5B2A8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配备</w:t>
            </w:r>
          </w:p>
        </w:tc>
      </w:tr>
      <w:tr w14:paraId="03BDD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5C5828AE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6F2D4FD2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售后</w:t>
            </w:r>
          </w:p>
        </w:tc>
        <w:tc>
          <w:tcPr>
            <w:tcW w:w="5245" w:type="dxa"/>
            <w:vAlign w:val="center"/>
          </w:tcPr>
          <w:p w14:paraId="55915E80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原厂质保≥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年</w:t>
            </w:r>
          </w:p>
        </w:tc>
      </w:tr>
      <w:tr w14:paraId="11A30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0D75935E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vAlign w:val="center"/>
          </w:tcPr>
          <w:p w14:paraId="1484D9E0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配置清单</w:t>
            </w:r>
          </w:p>
        </w:tc>
      </w:tr>
      <w:tr w14:paraId="48CAF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4A900F89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14:paraId="7668577E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5245" w:type="dxa"/>
            <w:vAlign w:val="center"/>
          </w:tcPr>
          <w:p w14:paraId="18A03341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数量</w:t>
            </w:r>
          </w:p>
        </w:tc>
      </w:tr>
      <w:tr w14:paraId="75427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5D174A10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40B21BC1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喉镜柄</w:t>
            </w:r>
          </w:p>
        </w:tc>
        <w:tc>
          <w:tcPr>
            <w:tcW w:w="5245" w:type="dxa"/>
            <w:vAlign w:val="center"/>
          </w:tcPr>
          <w:p w14:paraId="11A7544D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1个</w:t>
            </w:r>
          </w:p>
        </w:tc>
      </w:tr>
      <w:tr w14:paraId="3A6AA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50C63EBC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72DF25DB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喉镜片</w:t>
            </w:r>
          </w:p>
        </w:tc>
        <w:tc>
          <w:tcPr>
            <w:tcW w:w="5245" w:type="dxa"/>
            <w:vAlign w:val="center"/>
          </w:tcPr>
          <w:p w14:paraId="19CCECEB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4片（根据科室需求配备早产儿、足月儿镜片）</w:t>
            </w:r>
          </w:p>
        </w:tc>
      </w:tr>
      <w:tr w14:paraId="6D328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4CCDB9A4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201AFDFF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8G内存卡</w:t>
            </w:r>
          </w:p>
        </w:tc>
        <w:tc>
          <w:tcPr>
            <w:tcW w:w="5245" w:type="dxa"/>
            <w:vAlign w:val="center"/>
          </w:tcPr>
          <w:p w14:paraId="1CFE07E7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1个</w:t>
            </w:r>
          </w:p>
        </w:tc>
      </w:tr>
      <w:tr w14:paraId="7B29A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42961C0E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501A2781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电池</w:t>
            </w:r>
          </w:p>
        </w:tc>
        <w:tc>
          <w:tcPr>
            <w:tcW w:w="5245" w:type="dxa"/>
            <w:vAlign w:val="center"/>
          </w:tcPr>
          <w:p w14:paraId="46FA52C2">
            <w:pPr>
              <w:spacing w:line="48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3个</w:t>
            </w:r>
          </w:p>
        </w:tc>
      </w:tr>
    </w:tbl>
    <w:p w14:paraId="16FBC8AA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2ED7EEB4">
      <w:pPr>
        <w:widowControl/>
        <w:jc w:val="center"/>
        <w:textAlignment w:val="center"/>
        <w:rPr>
          <w:rFonts w:ascii="宋体" w:hAnsi="宋体"/>
          <w:b/>
          <w:sz w:val="28"/>
          <w:szCs w:val="28"/>
        </w:rPr>
      </w:pPr>
      <w:r>
        <w:rPr>
          <w:rFonts w:ascii="Arial" w:hAnsi="Arial" w:eastAsia="宋体" w:cs="Arial"/>
          <w:color w:val="333333"/>
          <w:kern w:val="0"/>
          <w:szCs w:val="21"/>
        </w:rPr>
        <w:br w:type="textWrapping"/>
      </w:r>
      <w:r>
        <w:rPr>
          <w:rFonts w:ascii="Arial" w:hAnsi="Arial" w:eastAsia="宋体" w:cs="Arial"/>
          <w:color w:val="333333"/>
          <w:kern w:val="0"/>
          <w:szCs w:val="21"/>
        </w:rPr>
        <w:br w:type="textWrapping"/>
      </w:r>
      <w:r>
        <w:rPr>
          <w:rFonts w:ascii="宋体" w:hAnsi="宋体"/>
          <w:b/>
          <w:sz w:val="28"/>
          <w:szCs w:val="28"/>
        </w:rPr>
        <w:t>35.十二导同步心电分析系统</w:t>
      </w:r>
    </w:p>
    <w:p w14:paraId="3268DD1C">
      <w:pPr>
        <w:widowControl/>
        <w:jc w:val="left"/>
        <w:textAlignment w:val="center"/>
        <w:rPr>
          <w:rFonts w:ascii="宋体" w:hAnsi="宋体"/>
          <w:b/>
          <w:sz w:val="28"/>
          <w:szCs w:val="28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1、主要技术参数</w:t>
      </w:r>
      <w:r>
        <w:rPr>
          <w:rFonts w:ascii="Arial" w:hAnsi="Arial" w:cs="Arial"/>
          <w:color w:val="333333"/>
          <w:szCs w:val="21"/>
          <w:shd w:val="clear" w:color="auto" w:fill="FFFFFF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1.1、心电采集工作站和医院的心电网络系统实现无缝对接，心电图数据上传到医院在用的心电诊断中心服务器，实时同步。</w:t>
      </w:r>
      <w:r>
        <w:rPr>
          <w:rFonts w:ascii="Arial" w:hAnsi="Arial" w:cs="Arial"/>
          <w:color w:val="333333"/>
          <w:szCs w:val="21"/>
          <w:shd w:val="clear" w:color="auto" w:fill="FFFFFF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1.2、心电采集功能：12导联心电图采集，自动将12导心电图转换为心向量图</w:t>
      </w:r>
      <w:r>
        <w:rPr>
          <w:rFonts w:ascii="Arial" w:hAnsi="Arial" w:cs="Arial"/>
          <w:color w:val="333333"/>
          <w:szCs w:val="21"/>
          <w:shd w:val="clear" w:color="auto" w:fill="FFFFFF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1.3、VCG（空间向量心电图）和TVCG（时间心电向量图）、频谱心电(FCG)、心室晚电位（VLP）、心率变异(HRV)采集及分析功能</w:t>
      </w:r>
      <w:r>
        <w:rPr>
          <w:rFonts w:ascii="Arial" w:hAnsi="Arial" w:cs="Arial"/>
          <w:color w:val="333333"/>
          <w:szCs w:val="21"/>
          <w:shd w:val="clear" w:color="auto" w:fill="FFFFFF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1.4、阿托品实验、心得安实验专有采集流程及专有报告模板。</w:t>
      </w:r>
      <w:r>
        <w:rPr>
          <w:rFonts w:ascii="Arial" w:hAnsi="Arial" w:cs="Arial"/>
          <w:color w:val="333333"/>
          <w:szCs w:val="21"/>
          <w:shd w:val="clear" w:color="auto" w:fill="FFFFFF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1.5、心电事件功能：支持心电图原始数据多次对比功能。对比模式下 ，支持导联电压、走纸速度、显示模式、波形放大、复合波等功能。</w:t>
      </w:r>
      <w:r>
        <w:rPr>
          <w:rFonts w:ascii="Arial" w:hAnsi="Arial" w:cs="Arial"/>
          <w:color w:val="333333"/>
          <w:szCs w:val="21"/>
          <w:shd w:val="clear" w:color="auto" w:fill="FFFFFF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1.6、长时间心电图采集功能：可连续采集2分钟以上心电图并分析。</w:t>
      </w:r>
      <w:r>
        <w:rPr>
          <w:rFonts w:ascii="Arial" w:hAnsi="Arial" w:cs="Arial"/>
          <w:color w:val="333333"/>
          <w:szCs w:val="21"/>
          <w:shd w:val="clear" w:color="auto" w:fill="FFFFFF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1.7、提供多种打印报告模板，多种报告格式12X1，6X2，3X4+1等具有常规标尺功能，实现波形电压、时间、心率等的测量</w:t>
      </w:r>
      <w:r>
        <w:rPr>
          <w:rFonts w:ascii="Arial" w:hAnsi="Arial" w:cs="Arial"/>
          <w:color w:val="333333"/>
          <w:szCs w:val="21"/>
          <w:shd w:val="clear" w:color="auto" w:fill="FFFFFF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1.8、具有导联纠错功能，肢体导联或胸导联接反，直接通过软件快速修正</w:t>
      </w:r>
      <w:r>
        <w:rPr>
          <w:rFonts w:ascii="Arial" w:hAnsi="Arial" w:cs="Arial"/>
          <w:color w:val="333333"/>
          <w:szCs w:val="21"/>
          <w:shd w:val="clear" w:color="auto" w:fill="FFFFFF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1.9、支持每组波形中任意波形单击放大对比功能，每个单击放大QRS波群测量参数不少于50种</w:t>
      </w:r>
      <w:r>
        <w:rPr>
          <w:rFonts w:ascii="Arial" w:hAnsi="Arial" w:cs="Arial"/>
          <w:color w:val="333333"/>
          <w:szCs w:val="21"/>
          <w:shd w:val="clear" w:color="auto" w:fill="FFFFFF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1.10、具有对比的波形打印，电压5\10\20调节，走纸速度调节，标尺测量。支持多组RR间期测量，心律失常的RR间期测量毫秒显示，支持复合波和单一波形分析。</w:t>
      </w:r>
      <w:r>
        <w:rPr>
          <w:rFonts w:ascii="Arial" w:hAnsi="Arial" w:cs="Arial"/>
          <w:color w:val="333333"/>
          <w:szCs w:val="21"/>
          <w:shd w:val="clear" w:color="auto" w:fill="FFFFFF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1.11、具有心脏示意图功能，针对每条心电图诊断对应心脏大致病变位置示意图</w:t>
      </w:r>
      <w:r>
        <w:rPr>
          <w:rFonts w:ascii="Arial" w:hAnsi="Arial" w:cs="Arial"/>
          <w:color w:val="333333"/>
          <w:szCs w:val="21"/>
          <w:shd w:val="clear" w:color="auto" w:fill="FFFFFF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1.12、具有平行尺功能，等距标尺可对间期倍数快速测量；对于波形重叠的心电图，支持重新排列以方便测量分析，测量精度达毫秒/微伏级。</w:t>
      </w:r>
      <w:r>
        <w:rPr>
          <w:rFonts w:ascii="Arial" w:hAnsi="Arial" w:cs="Arial"/>
          <w:color w:val="333333"/>
          <w:szCs w:val="21"/>
          <w:shd w:val="clear" w:color="auto" w:fill="FFFFFF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1.13、心脏诊断示意图：自动出具心脏心电传导、病变示意图，有心脏示意图专用模板。具有特殊病例、典型病例收藏功能，有设置随访、预约随访功能。</w:t>
      </w:r>
    </w:p>
    <w:p w14:paraId="737744E7">
      <w:pPr>
        <w:widowControl/>
        <w:wordWrap w:val="0"/>
        <w:textAlignment w:val="center"/>
        <w:rPr>
          <w:rFonts w:ascii="Arial" w:hAnsi="Arial" w:eastAsia="宋体" w:cs="Arial"/>
          <w:color w:val="333333"/>
          <w:kern w:val="0"/>
          <w:szCs w:val="21"/>
        </w:rPr>
      </w:pPr>
    </w:p>
    <w:p w14:paraId="5D1DB779">
      <w:pPr>
        <w:widowControl/>
        <w:ind w:left="420" w:hanging="420" w:hangingChars="200"/>
        <w:jc w:val="center"/>
        <w:textAlignment w:val="center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Cs w:val="21"/>
        </w:rPr>
        <w:br w:type="textWrapping"/>
      </w:r>
      <w:r>
        <w:rPr>
          <w:rFonts w:ascii="宋体" w:hAnsi="宋体"/>
          <w:b/>
          <w:sz w:val="28"/>
          <w:szCs w:val="28"/>
        </w:rPr>
        <w:t>36</w:t>
      </w:r>
      <w:r>
        <w:rPr>
          <w:rFonts w:hint="eastAsia"/>
          <w:b/>
          <w:sz w:val="28"/>
          <w:szCs w:val="28"/>
        </w:rPr>
        <w:t>．</w:t>
      </w:r>
      <w:r>
        <w:rPr>
          <w:rFonts w:ascii="宋体" w:hAnsi="宋体"/>
          <w:b/>
          <w:sz w:val="28"/>
          <w:szCs w:val="28"/>
        </w:rPr>
        <w:t>医用全自动电子血压计</w:t>
      </w:r>
    </w:p>
    <w:p w14:paraId="553CD610">
      <w:pPr>
        <w:pStyle w:val="2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 w:type="textWrapping"/>
      </w:r>
      <w:r>
        <w:rPr>
          <w:rFonts w:ascii="Arial" w:hAnsi="Arial" w:cs="Arial"/>
          <w:color w:val="333333"/>
          <w:sz w:val="21"/>
          <w:szCs w:val="21"/>
        </w:rPr>
        <w:t>1.主要技术参数</w:t>
      </w:r>
      <w:r>
        <w:rPr>
          <w:rFonts w:ascii="Arial" w:hAnsi="Arial" w:cs="Arial"/>
          <w:color w:val="333333"/>
          <w:sz w:val="21"/>
          <w:szCs w:val="21"/>
        </w:rPr>
        <w:br w:type="textWrapping"/>
      </w:r>
      <w:r>
        <w:rPr>
          <w:rFonts w:ascii="Arial" w:hAnsi="Arial" w:cs="Arial"/>
          <w:color w:val="333333"/>
          <w:sz w:val="21"/>
          <w:szCs w:val="21"/>
        </w:rPr>
        <w:t>1.1、测量原理：示波法</w:t>
      </w:r>
      <w:r>
        <w:rPr>
          <w:rFonts w:ascii="Arial" w:hAnsi="Arial" w:cs="Arial"/>
          <w:color w:val="333333"/>
          <w:sz w:val="21"/>
          <w:szCs w:val="21"/>
        </w:rPr>
        <w:br w:type="textWrapping"/>
      </w:r>
      <w:r>
        <w:rPr>
          <w:rFonts w:ascii="Arial" w:hAnsi="Arial" w:cs="Arial"/>
          <w:color w:val="333333"/>
          <w:sz w:val="21"/>
          <w:szCs w:val="21"/>
        </w:rPr>
        <w:t>1.2、结构：LCD显示屏；抗菌树脂外壳；抗菌布套袖带</w:t>
      </w:r>
      <w:r>
        <w:rPr>
          <w:rFonts w:ascii="Arial" w:hAnsi="Arial" w:cs="Arial"/>
          <w:color w:val="333333"/>
          <w:sz w:val="21"/>
          <w:szCs w:val="21"/>
        </w:rPr>
        <w:br w:type="textWrapping"/>
      </w:r>
      <w:r>
        <w:rPr>
          <w:rFonts w:ascii="Arial" w:hAnsi="Arial" w:cs="Arial"/>
          <w:color w:val="333333"/>
          <w:sz w:val="21"/>
          <w:szCs w:val="21"/>
        </w:rPr>
        <w:t>1.3、测量位置：左/右单臂自动测量</w:t>
      </w:r>
      <w:r>
        <w:rPr>
          <w:rFonts w:ascii="Arial" w:hAnsi="Arial" w:cs="Arial"/>
          <w:color w:val="333333"/>
          <w:sz w:val="21"/>
          <w:szCs w:val="21"/>
        </w:rPr>
        <w:br w:type="textWrapping"/>
      </w:r>
      <w:r>
        <w:rPr>
          <w:rFonts w:ascii="Arial" w:hAnsi="Arial" w:cs="Arial"/>
          <w:color w:val="333333"/>
          <w:sz w:val="21"/>
          <w:szCs w:val="21"/>
        </w:rPr>
        <w:t>1.4、适应臂周范围：17～42cm </w:t>
      </w:r>
      <w:r>
        <w:rPr>
          <w:rFonts w:ascii="Arial" w:hAnsi="Arial" w:cs="Arial"/>
          <w:color w:val="333333"/>
          <w:sz w:val="21"/>
          <w:szCs w:val="21"/>
        </w:rPr>
        <w:br w:type="textWrapping"/>
      </w:r>
      <w:r>
        <w:rPr>
          <w:rFonts w:ascii="Arial" w:hAnsi="Arial" w:cs="Arial"/>
          <w:color w:val="333333"/>
          <w:sz w:val="21"/>
          <w:szCs w:val="21"/>
        </w:rPr>
        <w:t>1.5、测量范围：血压量程：0～299mmHg；脉博数：40～180次/分</w:t>
      </w:r>
      <w:r>
        <w:rPr>
          <w:rFonts w:ascii="Arial" w:hAnsi="Arial" w:cs="Arial"/>
          <w:color w:val="333333"/>
          <w:sz w:val="21"/>
          <w:szCs w:val="21"/>
        </w:rPr>
        <w:br w:type="textWrapping"/>
      </w:r>
      <w:r>
        <w:rPr>
          <w:rFonts w:ascii="Arial" w:hAnsi="Arial" w:cs="Arial"/>
          <w:color w:val="333333"/>
          <w:sz w:val="21"/>
          <w:szCs w:val="21"/>
        </w:rPr>
        <w:t>1.6、手臂伸入检测功能：手臂伸入臂筒时，感知测量开始，启动语音引导</w:t>
      </w:r>
      <w:r>
        <w:rPr>
          <w:rFonts w:ascii="Arial" w:hAnsi="Arial" w:cs="Arial"/>
          <w:color w:val="333333"/>
          <w:sz w:val="21"/>
          <w:szCs w:val="21"/>
        </w:rPr>
        <w:br w:type="textWrapping"/>
      </w:r>
      <w:r>
        <w:rPr>
          <w:rFonts w:ascii="Arial" w:hAnsi="Arial" w:cs="Arial"/>
          <w:color w:val="333333"/>
          <w:sz w:val="21"/>
          <w:szCs w:val="21"/>
        </w:rPr>
        <w:t>1.7、测量精度：压力显示精度：±3mmHg（±0.4KPa）；脉搏测量精度：±2%或±2次/分（取最大者）</w:t>
      </w:r>
      <w:r>
        <w:rPr>
          <w:rFonts w:ascii="Arial" w:hAnsi="Arial" w:cs="Arial"/>
          <w:color w:val="333333"/>
          <w:sz w:val="21"/>
          <w:szCs w:val="21"/>
        </w:rPr>
        <w:br w:type="textWrapping"/>
      </w:r>
      <w:r>
        <w:rPr>
          <w:rFonts w:ascii="Arial" w:hAnsi="Arial" w:cs="Arial"/>
          <w:color w:val="333333"/>
          <w:sz w:val="21"/>
          <w:szCs w:val="21"/>
        </w:rPr>
        <w:t>1.8、用户画面提示功能：具有电子肘部位置传感器，并有图标提示手臂放置位置是否正确。动态画面提示用户采用正确测量姿态</w:t>
      </w:r>
      <w:r>
        <w:rPr>
          <w:rFonts w:ascii="Arial" w:hAnsi="Arial" w:cs="Arial"/>
          <w:color w:val="333333"/>
          <w:sz w:val="21"/>
          <w:szCs w:val="21"/>
        </w:rPr>
        <w:br w:type="textWrapping"/>
      </w:r>
      <w:r>
        <w:rPr>
          <w:rFonts w:ascii="Arial" w:hAnsi="Arial" w:cs="Arial"/>
          <w:color w:val="333333"/>
          <w:sz w:val="21"/>
          <w:szCs w:val="21"/>
        </w:rPr>
        <w:t>1.9、臂筒角度调节：臂筒根据测量者的坐姿高度自动上下浮动式调节</w:t>
      </w:r>
      <w:r>
        <w:rPr>
          <w:rFonts w:ascii="Arial" w:hAnsi="Arial" w:cs="Arial"/>
          <w:color w:val="333333"/>
          <w:sz w:val="21"/>
          <w:szCs w:val="21"/>
        </w:rPr>
        <w:br w:type="textWrapping"/>
      </w:r>
      <w:r>
        <w:rPr>
          <w:rFonts w:ascii="Arial" w:hAnsi="Arial" w:cs="Arial"/>
          <w:color w:val="333333"/>
          <w:sz w:val="21"/>
          <w:szCs w:val="21"/>
        </w:rPr>
        <w:t>1.10、平均测量模式：可进行2-3次的测量，并自动得出平均值</w:t>
      </w:r>
      <w:r>
        <w:rPr>
          <w:rFonts w:ascii="Arial" w:hAnsi="Arial" w:cs="Arial"/>
          <w:color w:val="333333"/>
          <w:sz w:val="21"/>
          <w:szCs w:val="21"/>
        </w:rPr>
        <w:br w:type="textWrapping"/>
      </w:r>
      <w:r>
        <w:rPr>
          <w:rFonts w:ascii="Arial" w:hAnsi="Arial" w:cs="Arial"/>
          <w:color w:val="333333"/>
          <w:sz w:val="21"/>
          <w:szCs w:val="21"/>
        </w:rPr>
        <w:t>1.11、ID功能：可连接扫描枪或身份证读卡器</w:t>
      </w:r>
      <w:r>
        <w:rPr>
          <w:rFonts w:ascii="Arial" w:hAnsi="Arial" w:cs="Arial"/>
          <w:color w:val="333333"/>
          <w:sz w:val="21"/>
          <w:szCs w:val="21"/>
        </w:rPr>
        <w:br w:type="textWrapping"/>
      </w:r>
      <w:r>
        <w:rPr>
          <w:rFonts w:ascii="Arial" w:hAnsi="Arial" w:cs="Arial"/>
          <w:color w:val="333333"/>
          <w:sz w:val="21"/>
          <w:szCs w:val="21"/>
        </w:rPr>
        <w:t>1.12、臂筒组件交换功能：臂筒可自主拆卸更换，并具备自检自校功能</w:t>
      </w:r>
      <w:r>
        <w:rPr>
          <w:rFonts w:ascii="Arial" w:hAnsi="Arial" w:cs="Arial"/>
          <w:color w:val="333333"/>
          <w:sz w:val="21"/>
          <w:szCs w:val="21"/>
        </w:rPr>
        <w:br w:type="textWrapping"/>
      </w:r>
      <w:r>
        <w:rPr>
          <w:rFonts w:ascii="Arial" w:hAnsi="Arial" w:cs="Arial"/>
          <w:color w:val="333333"/>
          <w:sz w:val="21"/>
          <w:szCs w:val="21"/>
        </w:rPr>
        <w:t>1.13、提示功能：全程语音提示，测量结束播报测量结果，屏幕显示测量结果。</w:t>
      </w:r>
      <w:r>
        <w:rPr>
          <w:rFonts w:ascii="Arial" w:hAnsi="Arial" w:cs="Arial"/>
          <w:color w:val="333333"/>
          <w:sz w:val="21"/>
          <w:szCs w:val="21"/>
        </w:rPr>
        <w:br w:type="textWrapping"/>
      </w:r>
      <w:r>
        <w:rPr>
          <w:rFonts w:ascii="Arial" w:hAnsi="Arial" w:cs="Arial"/>
          <w:color w:val="333333"/>
          <w:sz w:val="21"/>
          <w:szCs w:val="21"/>
        </w:rPr>
        <w:t>1.14、通信数据输出：同时具备USB、蓝牙、WIFI、有线LAN四种输出方式</w:t>
      </w:r>
      <w:r>
        <w:rPr>
          <w:rFonts w:ascii="Arial" w:hAnsi="Arial" w:cs="Arial"/>
          <w:color w:val="333333"/>
          <w:sz w:val="21"/>
          <w:szCs w:val="21"/>
        </w:rPr>
        <w:br w:type="textWrapping"/>
      </w:r>
      <w:r>
        <w:rPr>
          <w:rFonts w:ascii="Arial" w:hAnsi="Arial" w:cs="Arial"/>
          <w:color w:val="333333"/>
          <w:sz w:val="21"/>
          <w:szCs w:val="21"/>
        </w:rPr>
        <w:t>2.售后 整机原厂质保≥2年</w:t>
      </w:r>
      <w:r>
        <w:rPr>
          <w:rFonts w:ascii="Arial" w:hAnsi="Arial" w:cs="Arial"/>
          <w:color w:val="333333"/>
          <w:sz w:val="21"/>
          <w:szCs w:val="21"/>
        </w:rPr>
        <w:br w:type="textWrapping"/>
      </w:r>
      <w:r>
        <w:rPr>
          <w:rFonts w:ascii="Arial" w:hAnsi="Arial" w:cs="Arial"/>
          <w:color w:val="333333"/>
          <w:sz w:val="21"/>
          <w:szCs w:val="21"/>
        </w:rPr>
        <w:t>此设备无渠道，按照领导审批意见执行</w:t>
      </w:r>
    </w:p>
    <w:p w14:paraId="535F2131">
      <w:pPr>
        <w:rPr>
          <w:rFonts w:ascii="宋体" w:hAnsi="宋体"/>
          <w:b/>
          <w:sz w:val="28"/>
          <w:szCs w:val="28"/>
        </w:rPr>
      </w:pPr>
    </w:p>
    <w:p w14:paraId="1859539A">
      <w:pPr>
        <w:widowControl/>
        <w:jc w:val="center"/>
        <w:textAlignment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37.</w:t>
      </w:r>
      <w:r>
        <w:rPr>
          <w:rFonts w:hint="eastAsia" w:ascii="宋体" w:hAnsi="宋体"/>
          <w:b/>
          <w:sz w:val="28"/>
          <w:szCs w:val="28"/>
        </w:rPr>
        <w:t xml:space="preserve"> 落地脱帽离心机</w:t>
      </w:r>
    </w:p>
    <w:p w14:paraId="2C4F5AED">
      <w:pPr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1 主要技术参数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1.1 结构   落地式，不锈钢离心腔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1.2 最高转速 ≥5000rpm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1.3 最大相对离心力 ≥5200xg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1.4 转头容量 ≥162×2/5ml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1.5 提篮规格 2ml/5ml（真空采血管）×120，120孔脱帽器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1.6 转速精度 ±10rpm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1.7 噪音  ≤60dB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1.8 平衡系统 具有减震器，三级减震效果，具有自动平衡功能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1.9 安全性 具有电子门锁，超速、不平衡保护；脱帽器和多层适配器组合，确保试管同时离心脱帽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1.10 驱动系统 微机控制、交流变频电机，转速控制精度高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1.11 微电脑控制系统 大屏幕LCD液晶显示，可显示转速、离心力、运行时间及故障代码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1.12 其他 符合CE安全认证，并通过ISO9001质量体系认证（提供证明材料） 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2 售后服务 整机原厂质保≥1年</w:t>
      </w:r>
    </w:p>
    <w:p w14:paraId="17865EB2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196CC00B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5260ACFE">
      <w:pPr>
        <w:widowControl/>
        <w:jc w:val="center"/>
        <w:textAlignment w:val="center"/>
        <w:rPr>
          <w:rFonts w:ascii="宋体" w:hAnsi="宋体"/>
          <w:b/>
          <w:sz w:val="28"/>
          <w:szCs w:val="28"/>
        </w:rPr>
      </w:pPr>
      <w:r>
        <w:rPr>
          <w:rFonts w:ascii="Arial" w:hAnsi="Arial" w:eastAsia="宋体" w:cs="Arial"/>
          <w:color w:val="333333"/>
          <w:kern w:val="0"/>
          <w:szCs w:val="21"/>
        </w:rPr>
        <w:br w:type="textWrapping"/>
      </w:r>
      <w:r>
        <w:rPr>
          <w:rFonts w:ascii="宋体" w:hAnsi="宋体"/>
          <w:b/>
          <w:sz w:val="28"/>
          <w:szCs w:val="28"/>
        </w:rPr>
        <w:t>58.相机+镜头</w:t>
      </w:r>
    </w:p>
    <w:p w14:paraId="24BF8FAB">
      <w:pPr>
        <w:widowControl/>
        <w:jc w:val="left"/>
        <w:textAlignment w:val="center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传感器类型：全像素双核CMOS；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传感器尺寸：APS画幅；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图像分辨率：L（大）：约3230万像素（6960×4640），M（中）：约1540万像素（4800×3200），S1（小1）：约810万像素（3472×2320），S2（小2）：约380万像素（2400×1600），RAW/C-RAW：约3230万像素（6960×4640）；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镜头特点：伸缩式；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对焦方式：单次自动对焦，人工智能伺服自动对焦，人工智能自动对焦，手动对焦；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对焦区域：（1）手动选择：定点自动对焦，单点自动对焦，区域自动对焦，（2）大区域自动对焦自动选择：45点自动对焦；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对焦辅助方式：内置闪光灯发出短促连续闪光，有效距离约4米以内；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显示屏类型：触摸屏；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快门类型：电子控制焦平面快门；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快门速度：（1）取景器拍摄：1/8000至30秒（总快门速度范围，可用范围随拍摄模式各异）、B门、闪光同步速度1/250秒，（2）实时显示拍摄：1/16000至30秒（总快门速度范围，可用范围随拍摄模式各异，1/16000至1/10000秒为设置电子快门时可用），B门，闪光同步速度1/250秒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闪光灯类型：内置；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闪光范围：约17mm镜头视角；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闪光指数：约12（ISO 100，以米为单位）</w:t>
      </w:r>
      <w:r>
        <w:rPr>
          <w:rFonts w:ascii="Arial" w:hAnsi="Arial" w:cs="Arial"/>
          <w:color w:val="333333"/>
          <w:szCs w:val="21"/>
        </w:rPr>
        <w:br w:type="textWrapping"/>
      </w:r>
      <w:r>
        <w:rPr>
          <w:rFonts w:ascii="Arial" w:hAnsi="Arial" w:cs="Arial"/>
          <w:color w:val="333333"/>
          <w:szCs w:val="21"/>
          <w:shd w:val="clear" w:color="auto" w:fill="FFFFFF"/>
        </w:rPr>
        <w:t>场景模式：肖像，风景，微距，运动，日落，夜景肖像，夜景，手持夜景，抗运动模糊；</w:t>
      </w:r>
    </w:p>
    <w:p w14:paraId="51E48C40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066ABC"/>
    <w:multiLevelType w:val="singleLevel"/>
    <w:tmpl w:val="3D066AB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14"/>
    <w:rsid w:val="00207E8D"/>
    <w:rsid w:val="002A3842"/>
    <w:rsid w:val="002D3214"/>
    <w:rsid w:val="00574F25"/>
    <w:rsid w:val="00841D2A"/>
    <w:rsid w:val="00A67E6B"/>
    <w:rsid w:val="00C81CF2"/>
    <w:rsid w:val="00CA0564"/>
    <w:rsid w:val="00EF46F8"/>
    <w:rsid w:val="61A9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7E187-328F-4DEC-8377-E12EA03FE2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3316</Words>
  <Characters>3953</Characters>
  <Lines>30</Lines>
  <Paragraphs>8</Paragraphs>
  <TotalTime>30</TotalTime>
  <ScaleCrop>false</ScaleCrop>
  <LinksUpToDate>false</LinksUpToDate>
  <CharactersWithSpaces>4037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2024-07-30T03:35:00Z</dcterms:created>
  <dc:creator>admin</dc:creator>
  <cp:lastModifiedBy>雪梨_Sherry</cp:lastModifiedBy>
  <dcterms:modified xsi:type="dcterms:W3CDTF">2024-08-06T02:42:33Z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951A423172B645FCABB2880C30AAB6CF_13</vt:lpwstr>
  </property>
</Properties>
</file>