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4B6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4" w:type="dxa"/>
            <w:vAlign w:val="center"/>
          </w:tcPr>
          <w:p w14:paraId="6FE90F2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  <w:t>品名</w:t>
            </w:r>
          </w:p>
        </w:tc>
        <w:tc>
          <w:tcPr>
            <w:tcW w:w="1704" w:type="dxa"/>
            <w:vAlign w:val="center"/>
          </w:tcPr>
          <w:p w14:paraId="10C8E6D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  <w:t>型号</w:t>
            </w:r>
          </w:p>
        </w:tc>
        <w:tc>
          <w:tcPr>
            <w:tcW w:w="1704" w:type="dxa"/>
            <w:vAlign w:val="center"/>
          </w:tcPr>
          <w:p w14:paraId="2367739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  <w:t>单位</w:t>
            </w:r>
          </w:p>
        </w:tc>
        <w:tc>
          <w:tcPr>
            <w:tcW w:w="1705" w:type="dxa"/>
            <w:vAlign w:val="center"/>
          </w:tcPr>
          <w:p w14:paraId="6D0E03D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  <w:t>数量</w:t>
            </w:r>
          </w:p>
        </w:tc>
        <w:tc>
          <w:tcPr>
            <w:tcW w:w="1705" w:type="dxa"/>
            <w:vAlign w:val="center"/>
          </w:tcPr>
          <w:p w14:paraId="028F812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  <w:t>备注</w:t>
            </w:r>
          </w:p>
        </w:tc>
      </w:tr>
      <w:tr w14:paraId="3F0A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4" w:type="dxa"/>
            <w:vAlign w:val="center"/>
          </w:tcPr>
          <w:p w14:paraId="177D708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  <w:t>自习桌</w:t>
            </w:r>
          </w:p>
        </w:tc>
        <w:tc>
          <w:tcPr>
            <w:tcW w:w="1704" w:type="dxa"/>
            <w:vAlign w:val="center"/>
          </w:tcPr>
          <w:p w14:paraId="2E31591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  <w:t>800*550*1600</w:t>
            </w:r>
          </w:p>
        </w:tc>
        <w:tc>
          <w:tcPr>
            <w:tcW w:w="1704" w:type="dxa"/>
            <w:vAlign w:val="center"/>
          </w:tcPr>
          <w:p w14:paraId="76FE4C8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705" w:type="dxa"/>
            <w:vAlign w:val="center"/>
          </w:tcPr>
          <w:p w14:paraId="449DBD2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05" w:type="dxa"/>
            <w:vMerge w:val="restart"/>
            <w:vAlign w:val="center"/>
          </w:tcPr>
          <w:p w14:paraId="2BDC6D42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  <w:t>自习桌含工位、吊柜、内嵌灯带、变压器、插座、插座安装接电。</w:t>
            </w:r>
          </w:p>
        </w:tc>
      </w:tr>
      <w:tr w14:paraId="71EF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4" w:type="dxa"/>
            <w:vAlign w:val="center"/>
          </w:tcPr>
          <w:p w14:paraId="4259450E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  <w:t>吊柜</w:t>
            </w:r>
          </w:p>
        </w:tc>
        <w:tc>
          <w:tcPr>
            <w:tcW w:w="1704" w:type="dxa"/>
            <w:vAlign w:val="center"/>
          </w:tcPr>
          <w:p w14:paraId="249F74C0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1C53B36C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1705" w:type="dxa"/>
            <w:vAlign w:val="center"/>
          </w:tcPr>
          <w:p w14:paraId="2A4EED1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05" w:type="dxa"/>
            <w:vMerge w:val="continue"/>
            <w:vAlign w:val="center"/>
          </w:tcPr>
          <w:p w14:paraId="6941BE65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</w:rPr>
            </w:pPr>
          </w:p>
        </w:tc>
      </w:tr>
      <w:tr w14:paraId="5074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4" w:type="dxa"/>
            <w:vAlign w:val="center"/>
          </w:tcPr>
          <w:p w14:paraId="29DA432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  <w:t>内嵌灯带</w:t>
            </w:r>
          </w:p>
        </w:tc>
        <w:tc>
          <w:tcPr>
            <w:tcW w:w="1704" w:type="dxa"/>
            <w:vAlign w:val="center"/>
          </w:tcPr>
          <w:p w14:paraId="2B0B175F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6AA6067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1705" w:type="dxa"/>
            <w:vAlign w:val="center"/>
          </w:tcPr>
          <w:p w14:paraId="56E1C0D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05" w:type="dxa"/>
            <w:vMerge w:val="continue"/>
            <w:vAlign w:val="center"/>
          </w:tcPr>
          <w:p w14:paraId="189BCFFE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</w:rPr>
            </w:pPr>
          </w:p>
        </w:tc>
      </w:tr>
      <w:tr w14:paraId="1BC1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4" w:type="dxa"/>
            <w:vAlign w:val="center"/>
          </w:tcPr>
          <w:p w14:paraId="15A1B225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  <w:t>变压器</w:t>
            </w:r>
          </w:p>
        </w:tc>
        <w:tc>
          <w:tcPr>
            <w:tcW w:w="1704" w:type="dxa"/>
            <w:vAlign w:val="center"/>
          </w:tcPr>
          <w:p w14:paraId="7CEFD26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6AC84E79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只</w:t>
            </w:r>
          </w:p>
        </w:tc>
        <w:tc>
          <w:tcPr>
            <w:tcW w:w="1705" w:type="dxa"/>
            <w:vAlign w:val="center"/>
          </w:tcPr>
          <w:p w14:paraId="42BFF336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  <w:vMerge w:val="continue"/>
            <w:vAlign w:val="center"/>
          </w:tcPr>
          <w:p w14:paraId="5A4CFA30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</w:rPr>
            </w:pPr>
          </w:p>
        </w:tc>
      </w:tr>
      <w:tr w14:paraId="591F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4" w:type="dxa"/>
            <w:vAlign w:val="center"/>
          </w:tcPr>
          <w:p w14:paraId="636A2B3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  <w:t>插座</w:t>
            </w:r>
          </w:p>
        </w:tc>
        <w:tc>
          <w:tcPr>
            <w:tcW w:w="1704" w:type="dxa"/>
            <w:vAlign w:val="center"/>
          </w:tcPr>
          <w:p w14:paraId="0BBF018A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4C233C0B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1705" w:type="dxa"/>
            <w:vAlign w:val="center"/>
          </w:tcPr>
          <w:p w14:paraId="59ECD8B2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Merge w:val="continue"/>
            <w:vAlign w:val="center"/>
          </w:tcPr>
          <w:p w14:paraId="38ED73FD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</w:rPr>
            </w:pPr>
          </w:p>
        </w:tc>
      </w:tr>
      <w:tr w14:paraId="287D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4" w:type="dxa"/>
            <w:vAlign w:val="center"/>
          </w:tcPr>
          <w:p w14:paraId="43D68AC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  <w:t>椅子</w:t>
            </w:r>
          </w:p>
        </w:tc>
        <w:tc>
          <w:tcPr>
            <w:tcW w:w="1704" w:type="dxa"/>
            <w:vAlign w:val="center"/>
          </w:tcPr>
          <w:p w14:paraId="7BF6C5D8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0218439D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705" w:type="dxa"/>
            <w:vAlign w:val="center"/>
          </w:tcPr>
          <w:p w14:paraId="75F644F7"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05" w:type="dxa"/>
            <w:vMerge w:val="continue"/>
            <w:vAlign w:val="center"/>
          </w:tcPr>
          <w:p w14:paraId="05BFB94A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</w:rPr>
            </w:pPr>
          </w:p>
        </w:tc>
      </w:tr>
    </w:tbl>
    <w:p w14:paraId="28288662">
      <w:pPr>
        <w:rPr>
          <w:rFonts w:hint="eastAsia"/>
        </w:rPr>
      </w:pPr>
    </w:p>
    <w:p w14:paraId="405F7567">
      <w:pPr>
        <w:rPr>
          <w:rFonts w:hint="eastAsia"/>
        </w:rPr>
      </w:pPr>
    </w:p>
    <w:p w14:paraId="46F8910D">
      <w:pPr>
        <w:spacing w:line="360" w:lineRule="auto"/>
        <w:rPr>
          <w:rFonts w:hint="eastAsia" w:asciiTheme="minorEastAsia" w:hAnsi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技术参</w:t>
      </w:r>
      <w:r>
        <w:rPr>
          <w:rFonts w:hint="eastAsia" w:asciiTheme="minorEastAsia" w:hAnsiTheme="minorEastAsia" w:cstheme="minorEastAsia"/>
          <w:sz w:val="22"/>
          <w:szCs w:val="28"/>
          <w:lang w:val="en-US" w:eastAsia="zh-CN"/>
        </w:rPr>
        <w:t>数</w:t>
      </w:r>
    </w:p>
    <w:p w14:paraId="74825955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柜体基材</w:t>
      </w:r>
      <w:r>
        <w:rPr>
          <w:rFonts w:hint="eastAsia" w:asciiTheme="minorEastAsia" w:hAnsiTheme="minorEastAsia" w:cstheme="minorEastAsia"/>
          <w:sz w:val="22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18mm厚ENF级实木颗粒板，甲醛释放量≤0.025mg/</w:t>
      </w:r>
      <w:r>
        <w:rPr>
          <w:rFonts w:hint="eastAsia" w:asciiTheme="minorEastAsia" w:hAnsiTheme="minorEastAsia" w:cstheme="minorEastAsia"/>
          <w:sz w:val="22"/>
          <w:szCs w:val="28"/>
          <w:lang w:val="en-US" w:eastAsia="zh-CN"/>
        </w:rPr>
        <w:t>m³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，符合GB 18580-2017ENF 级标准。</w:t>
      </w:r>
    </w:p>
    <w:p w14:paraId="625C4790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背板材质</w:t>
      </w:r>
      <w:r>
        <w:rPr>
          <w:rFonts w:hint="eastAsia" w:asciiTheme="minorEastAsia" w:hAnsiTheme="minorEastAsia" w:cstheme="minorEastAsia"/>
          <w:sz w:val="22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5mm 厚中纤板(密度板)，含水率6%-10%，抗弯强度≥20MPa。</w:t>
      </w:r>
    </w:p>
    <w:p w14:paraId="4BBE2800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3、柜门材质</w:t>
      </w:r>
      <w:r>
        <w:rPr>
          <w:rFonts w:hint="eastAsia" w:asciiTheme="minorEastAsia" w:hAnsiTheme="minorEastAsia" w:cstheme="minorEastAsia"/>
          <w:sz w:val="22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18mm厚ENF级实木颗粒板，同柜体基材，甲醛释放量≤0.025mg/</w:t>
      </w:r>
      <w:r>
        <w:rPr>
          <w:rFonts w:hint="eastAsia" w:asciiTheme="minorEastAsia" w:hAnsiTheme="minorEastAsia" w:cstheme="minorEastAsia"/>
          <w:sz w:val="22"/>
          <w:szCs w:val="28"/>
          <w:lang w:val="en-US" w:eastAsia="zh-CN"/>
        </w:rPr>
        <w:t>m³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。</w:t>
      </w:r>
    </w:p>
    <w:p w14:paraId="5161B4B2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4、板材饰面</w:t>
      </w:r>
      <w:r>
        <w:rPr>
          <w:rFonts w:hint="eastAsia" w:asciiTheme="minorEastAsia" w:hAnsiTheme="minorEastAsia" w:cstheme="minorEastAsia"/>
          <w:sz w:val="22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三聚氰胺浸渍纸饰面，耐磨转数≥6000转，耐刮擦、耐污、易清洁。</w:t>
      </w:r>
    </w:p>
    <w:p w14:paraId="4ADBB712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5、封边工艺</w:t>
      </w:r>
      <w:r>
        <w:rPr>
          <w:rFonts w:hint="eastAsia" w:asciiTheme="minorEastAsia" w:hAnsiTheme="minorEastAsia" w:cstheme="minorEastAsia"/>
          <w:sz w:val="22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柜体、柜门均采用2mm厚PVC封边条，全自动封边机封边，无崩边、无脱胶，封边牢固度符合 QB/T</w:t>
      </w:r>
      <w:r>
        <w:rPr>
          <w:rFonts w:hint="eastAsia" w:asciiTheme="minorEastAsia" w:hAnsiTheme="minorEastAsia" w:cstheme="minorEastAsia"/>
          <w:sz w:val="22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4078-2010标准。</w:t>
      </w:r>
    </w:p>
    <w:p w14:paraId="00D420E9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6、五金配件</w:t>
      </w:r>
      <w:r>
        <w:rPr>
          <w:rFonts w:hint="eastAsia" w:asciiTheme="minorEastAsia" w:hAnsiTheme="minorEastAsia" w:cstheme="minorEastAsia"/>
          <w:sz w:val="22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采用品牌铰链</w:t>
      </w:r>
      <w:r>
        <w:rPr>
          <w:rFonts w:hint="eastAsia" w:asciiTheme="minorEastAsia" w:hAnsiTheme="minorEastAsia" w:cstheme="minorEastAsia"/>
          <w:sz w:val="22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开合次数≥50000次，阻尼缓冲设计)、滑轨(承重≥30kg，推拉顺畅无异响)。</w:t>
      </w:r>
    </w:p>
    <w:p w14:paraId="6BCA8C56">
      <w:p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</w:rPr>
        <w:t>7、结构工艺</w:t>
      </w:r>
      <w:r>
        <w:rPr>
          <w:rFonts w:hint="eastAsia" w:asciiTheme="minorEastAsia" w:hAnsiTheme="minorEastAsia" w:cstheme="minorEastAsia"/>
          <w:sz w:val="22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8"/>
        </w:rPr>
        <w:t>采用三合一连接件固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2"/>
          <w:szCs w:val="28"/>
        </w:rPr>
        <w:t>定，柜体结构稳定，可拆装，满足再次搬运</w:t>
      </w:r>
      <w:r>
        <w:rPr>
          <w:rFonts w:hint="eastAsia" w:asciiTheme="minorEastAsia" w:hAnsiTheme="minorEastAsia" w:cstheme="minorEastAsia"/>
          <w:sz w:val="22"/>
          <w:szCs w:val="28"/>
          <w:lang w:val="en-US" w:eastAsia="zh-CN"/>
        </w:rPr>
        <w:t>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42E2DE"/>
    <w:multiLevelType w:val="singleLevel"/>
    <w:tmpl w:val="F242E2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94656"/>
    <w:rsid w:val="19394656"/>
    <w:rsid w:val="723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432</Characters>
  <Lines>0</Lines>
  <Paragraphs>0</Paragraphs>
  <TotalTime>43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2026-07-15T06:35:00Z</dcterms:created>
  <dc:creator>千山我独行</dc:creator>
  <cp:lastModifiedBy>千山我独行</cp:lastModifiedBy>
  <dcterms:modified xsi:type="dcterms:W3CDTF">2026-07-16T01:31:11Z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AC06A1CF728A4773A68D8E69270E167B_11</vt:lpwstr>
  </property>
  <property fmtid="{D5CDD505-2E9C-101B-9397-08002B2CF9AE}" pid="4" name="KSOTemplateDocerSaveRecord">
    <vt:lpwstr>eyJoZGlkIjoiNDM3Mjg1NjIxMGQzNTJlMTk3NzZmNDg2NjQ1NDNkNjEiLCJ1c2VySWQiOiI3NjkzMTQ2ODYifQ==</vt:lpwstr>
  </property>
</Properties>
</file>