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240" w:lineRule="auto"/>
        <w:jc w:val="center"/>
        <w:rPr>
          <w:rFonts w:hint="eastAsia" w:ascii="仿宋" w:hAnsi="仿宋" w:eastAsia="仿宋"/>
          <w:lang w:eastAsia="zh-CN"/>
        </w:rPr>
      </w:pPr>
      <w:bookmarkStart w:id="0" w:name="_Toc19553"/>
      <w:bookmarkStart w:id="1" w:name="_Toc9595"/>
      <w:r>
        <w:rPr>
          <w:rFonts w:hint="eastAsia" w:ascii="仿宋" w:hAnsi="仿宋" w:eastAsia="仿宋"/>
        </w:rPr>
        <w:t>安徽医科大学第一附属医院</w:t>
      </w:r>
      <w:r>
        <w:rPr>
          <w:rFonts w:hint="eastAsia" w:ascii="仿宋" w:hAnsi="仿宋" w:eastAsia="仿宋"/>
          <w:lang w:eastAsia="zh-CN"/>
        </w:rPr>
        <w:t>安全与维保服务项目</w:t>
      </w:r>
      <w:r>
        <w:rPr>
          <w:rFonts w:hint="eastAsia" w:ascii="仿宋" w:hAnsi="仿宋" w:eastAsia="仿宋"/>
        </w:rPr>
        <w:t>招标公告</w:t>
      </w:r>
      <w:bookmarkEnd w:id="0"/>
      <w:bookmarkEnd w:id="1"/>
    </w:p>
    <w:tbl>
      <w:tblPr>
        <w:tblStyle w:val="3"/>
        <w:tblW w:w="982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470"/>
        <w:gridCol w:w="1032"/>
        <w:gridCol w:w="145"/>
        <w:gridCol w:w="913"/>
        <w:gridCol w:w="786"/>
        <w:gridCol w:w="2380"/>
        <w:gridCol w:w="30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70" w:type="dxa"/>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center"/>
              <w:rPr>
                <w:rFonts w:ascii="宋体" w:hAnsi="宋体" w:cs="宋体"/>
                <w:kern w:val="0"/>
                <w:sz w:val="24"/>
                <w:szCs w:val="24"/>
              </w:rPr>
            </w:pPr>
            <w:bookmarkStart w:id="2" w:name="OLE_LINK2"/>
            <w:r>
              <w:rPr>
                <w:rFonts w:hint="eastAsia" w:ascii="宋体" w:hAnsi="宋体" w:cs="宋体"/>
                <w:kern w:val="0"/>
                <w:sz w:val="24"/>
                <w:szCs w:val="24"/>
              </w:rPr>
              <w:t xml:space="preserve">招标编号 </w:t>
            </w:r>
          </w:p>
        </w:tc>
        <w:tc>
          <w:tcPr>
            <w:tcW w:w="2090" w:type="dxa"/>
            <w:gridSpan w:val="3"/>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eastAsia="宋体" w:cs="宋体"/>
                <w:kern w:val="0"/>
                <w:sz w:val="24"/>
                <w:szCs w:val="24"/>
                <w:lang w:eastAsia="zh-CN"/>
              </w:rPr>
            </w:pPr>
            <w:r>
              <w:rPr>
                <w:rFonts w:hint="eastAsia" w:ascii="宋体" w:hAnsi="宋体"/>
                <w:sz w:val="23"/>
              </w:rPr>
              <w:t>GN2020-02-</w:t>
            </w:r>
            <w:r>
              <w:rPr>
                <w:rFonts w:hint="eastAsia" w:ascii="宋体" w:hAnsi="宋体"/>
                <w:sz w:val="23"/>
                <w:lang w:eastAsia="zh-CN"/>
              </w:rPr>
              <w:t>3415</w:t>
            </w:r>
          </w:p>
        </w:tc>
        <w:tc>
          <w:tcPr>
            <w:tcW w:w="3166"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center"/>
              <w:rPr>
                <w:rFonts w:ascii="宋体" w:hAnsi="宋体" w:cs="宋体"/>
                <w:kern w:val="0"/>
                <w:sz w:val="24"/>
                <w:szCs w:val="24"/>
              </w:rPr>
            </w:pPr>
            <w:r>
              <w:rPr>
                <w:rFonts w:hint="eastAsia" w:ascii="宋体" w:hAnsi="宋体" w:cs="宋体"/>
                <w:kern w:val="0"/>
                <w:sz w:val="24"/>
                <w:szCs w:val="24"/>
              </w:rPr>
              <w:t xml:space="preserve">发布日期 </w:t>
            </w:r>
          </w:p>
        </w:tc>
        <w:tc>
          <w:tcPr>
            <w:tcW w:w="3098" w:type="dxa"/>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center"/>
              <w:rPr>
                <w:rFonts w:ascii="宋体" w:hAnsi="宋体" w:cs="宋体"/>
                <w:kern w:val="0"/>
                <w:sz w:val="24"/>
                <w:szCs w:val="24"/>
              </w:rPr>
            </w:pPr>
            <w:r>
              <w:rPr>
                <w:rFonts w:hint="eastAsia" w:ascii="宋体" w:hAnsi="宋体" w:cs="宋体"/>
                <w:kern w:val="0"/>
                <w:sz w:val="24"/>
                <w:szCs w:val="24"/>
              </w:rPr>
              <w:t>2020年10月</w:t>
            </w:r>
            <w:r>
              <w:rPr>
                <w:rFonts w:hint="eastAsia" w:ascii="宋体" w:hAnsi="宋体" w:cs="宋体"/>
                <w:kern w:val="0"/>
                <w:sz w:val="24"/>
                <w:szCs w:val="24"/>
                <w:lang w:val="en-US" w:eastAsia="zh-CN"/>
              </w:rPr>
              <w:t>26</w:t>
            </w:r>
            <w:r>
              <w:rPr>
                <w:rFonts w:hint="eastAsia" w:ascii="宋体" w:hAnsi="宋体" w:cs="宋体"/>
                <w:kern w:val="0"/>
                <w:sz w:val="24"/>
                <w:szCs w:val="24"/>
              </w:rPr>
              <w:t xml:space="preserve">日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70" w:type="dxa"/>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center"/>
              <w:rPr>
                <w:rFonts w:ascii="宋体" w:hAnsi="宋体" w:cs="宋体"/>
                <w:kern w:val="0"/>
                <w:sz w:val="24"/>
                <w:szCs w:val="24"/>
              </w:rPr>
            </w:pPr>
            <w:r>
              <w:rPr>
                <w:rFonts w:hint="eastAsia" w:ascii="宋体" w:hAnsi="宋体" w:cs="宋体"/>
                <w:kern w:val="0"/>
                <w:sz w:val="24"/>
                <w:szCs w:val="24"/>
              </w:rPr>
              <w:t xml:space="preserve">招标项目名称 </w:t>
            </w:r>
          </w:p>
        </w:tc>
        <w:tc>
          <w:tcPr>
            <w:tcW w:w="8354" w:type="dxa"/>
            <w:gridSpan w:val="6"/>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ind w:firstLine="420"/>
              <w:jc w:val="left"/>
              <w:rPr>
                <w:rFonts w:hint="eastAsia" w:ascii="宋体" w:hAnsi="宋体" w:cs="宋体"/>
                <w:kern w:val="0"/>
                <w:sz w:val="24"/>
                <w:szCs w:val="24"/>
              </w:rPr>
            </w:pPr>
            <w:r>
              <w:rPr>
                <w:rFonts w:hint="eastAsia" w:ascii="宋体" w:hAnsi="宋体" w:cs="宋体"/>
                <w:kern w:val="0"/>
                <w:sz w:val="24"/>
                <w:szCs w:val="24"/>
              </w:rPr>
              <w:t>安徽医科大学第一附属医院安全与维保服务项目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70" w:type="dxa"/>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center"/>
              <w:rPr>
                <w:rFonts w:ascii="宋体" w:hAnsi="宋体" w:cs="宋体"/>
                <w:kern w:val="0"/>
                <w:sz w:val="24"/>
                <w:szCs w:val="24"/>
              </w:rPr>
            </w:pPr>
            <w:r>
              <w:rPr>
                <w:rFonts w:hint="eastAsia" w:ascii="宋体" w:hAnsi="宋体" w:cs="宋体"/>
                <w:kern w:val="0"/>
                <w:sz w:val="24"/>
                <w:szCs w:val="24"/>
              </w:rPr>
              <w:t xml:space="preserve">招标文件获取时间 </w:t>
            </w:r>
          </w:p>
        </w:tc>
        <w:tc>
          <w:tcPr>
            <w:tcW w:w="8354" w:type="dxa"/>
            <w:gridSpan w:val="6"/>
            <w:tcBorders>
              <w:top w:val="outset" w:color="auto" w:sz="6" w:space="0"/>
              <w:left w:val="outset" w:color="auto" w:sz="6" w:space="0"/>
              <w:bottom w:val="outset" w:color="auto" w:sz="6" w:space="0"/>
              <w:right w:val="outset" w:color="auto" w:sz="6" w:space="0"/>
            </w:tcBorders>
            <w:noWrap w:val="0"/>
            <w:vAlign w:val="center"/>
          </w:tcPr>
          <w:p>
            <w:pPr>
              <w:widowControl/>
              <w:ind w:firstLine="420"/>
              <w:jc w:val="left"/>
              <w:rPr>
                <w:rFonts w:ascii="宋体" w:hAnsi="宋体" w:cs="宋体"/>
                <w:kern w:val="0"/>
                <w:sz w:val="24"/>
                <w:szCs w:val="24"/>
              </w:rPr>
            </w:pPr>
            <w:r>
              <w:rPr>
                <w:rFonts w:hint="eastAsia" w:ascii="宋体" w:hAnsi="宋体" w:cs="宋体"/>
                <w:kern w:val="0"/>
                <w:sz w:val="24"/>
                <w:szCs w:val="24"/>
                <w:u w:val="single"/>
              </w:rPr>
              <w:t>2020</w:t>
            </w:r>
            <w:r>
              <w:rPr>
                <w:rFonts w:hint="eastAsia" w:ascii="宋体" w:hAnsi="宋体" w:cs="宋体"/>
                <w:kern w:val="0"/>
                <w:sz w:val="24"/>
                <w:szCs w:val="24"/>
              </w:rPr>
              <w:t>年</w:t>
            </w:r>
            <w:r>
              <w:rPr>
                <w:rFonts w:hint="eastAsia" w:ascii="宋体" w:hAnsi="宋体" w:cs="宋体"/>
                <w:kern w:val="0"/>
                <w:sz w:val="24"/>
                <w:szCs w:val="24"/>
                <w:u w:val="single"/>
              </w:rPr>
              <w:t>10</w:t>
            </w:r>
            <w:r>
              <w:rPr>
                <w:rFonts w:hint="eastAsia" w:ascii="宋体" w:hAnsi="宋体" w:cs="宋体"/>
                <w:kern w:val="0"/>
                <w:sz w:val="24"/>
                <w:szCs w:val="24"/>
              </w:rPr>
              <w:t>月</w:t>
            </w:r>
            <w:r>
              <w:rPr>
                <w:rFonts w:hint="eastAsia" w:ascii="宋体" w:hAnsi="宋体" w:cs="宋体"/>
                <w:kern w:val="0"/>
                <w:sz w:val="24"/>
                <w:szCs w:val="24"/>
                <w:u w:val="single"/>
                <w:lang w:val="en-US" w:eastAsia="zh-CN"/>
              </w:rPr>
              <w:t>26</w:t>
            </w:r>
            <w:r>
              <w:rPr>
                <w:rFonts w:hint="eastAsia" w:ascii="宋体" w:hAnsi="宋体" w:cs="宋体"/>
                <w:kern w:val="0"/>
                <w:sz w:val="24"/>
                <w:szCs w:val="24"/>
              </w:rPr>
              <w:t>日8:00至</w:t>
            </w:r>
            <w:r>
              <w:rPr>
                <w:rFonts w:hint="eastAsia" w:ascii="宋体" w:hAnsi="宋体" w:cs="宋体"/>
                <w:kern w:val="0"/>
                <w:sz w:val="24"/>
                <w:szCs w:val="24"/>
                <w:u w:val="single"/>
              </w:rPr>
              <w:t>2020</w:t>
            </w:r>
            <w:r>
              <w:rPr>
                <w:rFonts w:hint="eastAsia" w:ascii="宋体" w:hAnsi="宋体" w:cs="宋体"/>
                <w:kern w:val="0"/>
                <w:sz w:val="24"/>
                <w:szCs w:val="24"/>
              </w:rPr>
              <w:t>年</w:t>
            </w:r>
            <w:r>
              <w:rPr>
                <w:rFonts w:hint="eastAsia" w:ascii="宋体" w:hAnsi="宋体" w:cs="宋体"/>
                <w:kern w:val="0"/>
                <w:sz w:val="24"/>
                <w:szCs w:val="24"/>
                <w:u w:val="single"/>
              </w:rPr>
              <w:t>11</w:t>
            </w:r>
            <w:r>
              <w:rPr>
                <w:rFonts w:hint="eastAsia" w:ascii="宋体" w:hAnsi="宋体" w:cs="宋体"/>
                <w:kern w:val="0"/>
                <w:sz w:val="24"/>
                <w:szCs w:val="24"/>
              </w:rPr>
              <w:t>月</w:t>
            </w:r>
            <w:r>
              <w:rPr>
                <w:rFonts w:hint="eastAsia" w:ascii="宋体" w:hAnsi="宋体" w:cs="宋体"/>
                <w:kern w:val="0"/>
                <w:sz w:val="24"/>
                <w:szCs w:val="24"/>
                <w:u w:val="single"/>
                <w:lang w:val="en-US" w:eastAsia="zh-CN"/>
              </w:rPr>
              <w:t>2</w:t>
            </w:r>
            <w:r>
              <w:rPr>
                <w:rFonts w:hint="eastAsia" w:ascii="宋体" w:hAnsi="宋体" w:cs="宋体"/>
                <w:kern w:val="0"/>
                <w:sz w:val="24"/>
                <w:szCs w:val="24"/>
              </w:rPr>
              <w:t>日</w:t>
            </w:r>
            <w:r>
              <w:rPr>
                <w:rFonts w:hint="eastAsia" w:ascii="宋体" w:hAnsi="宋体" w:cs="宋体"/>
                <w:kern w:val="0"/>
                <w:sz w:val="24"/>
                <w:szCs w:val="24"/>
                <w:u w:val="single"/>
              </w:rPr>
              <w:t>17:00 时</w:t>
            </w:r>
            <w:r>
              <w:rPr>
                <w:rFonts w:hint="eastAsia" w:ascii="宋体" w:hAnsi="宋体" w:cs="宋体"/>
                <w:kern w:val="0"/>
                <w:sz w:val="24"/>
                <w:szCs w:val="24"/>
              </w:rPr>
              <w:t xml:space="preserve">（北京时间）。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70" w:type="dxa"/>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center"/>
              <w:rPr>
                <w:rFonts w:ascii="宋体" w:hAnsi="宋体" w:cs="宋体"/>
                <w:kern w:val="0"/>
                <w:sz w:val="24"/>
                <w:szCs w:val="24"/>
              </w:rPr>
            </w:pPr>
            <w:r>
              <w:rPr>
                <w:rFonts w:hint="eastAsia" w:ascii="宋体" w:hAnsi="宋体" w:cs="宋体"/>
                <w:kern w:val="0"/>
                <w:sz w:val="24"/>
                <w:szCs w:val="24"/>
              </w:rPr>
              <w:t xml:space="preserve">招标文件获取方式 </w:t>
            </w:r>
          </w:p>
        </w:tc>
        <w:tc>
          <w:tcPr>
            <w:tcW w:w="8354" w:type="dxa"/>
            <w:gridSpan w:val="6"/>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ind w:firstLine="420"/>
              <w:jc w:val="left"/>
              <w:rPr>
                <w:rFonts w:ascii="宋体" w:hAnsi="宋体" w:cs="宋体"/>
                <w:kern w:val="0"/>
                <w:sz w:val="24"/>
                <w:szCs w:val="24"/>
              </w:rPr>
            </w:pPr>
            <w:r>
              <w:rPr>
                <w:rFonts w:hint="eastAsia" w:ascii="宋体" w:hAnsi="宋体" w:cs="宋体"/>
                <w:kern w:val="0"/>
                <w:sz w:val="24"/>
                <w:szCs w:val="24"/>
              </w:rPr>
              <w:t xml:space="preserve">■投标人须登录 “优质采电子交易平台”（网址： http://www.youzhicai.com/）成功注册会员，并网上提交报名。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1470" w:type="dxa"/>
            <w:vMerge w:val="restart"/>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center"/>
              <w:rPr>
                <w:rFonts w:ascii="宋体" w:hAnsi="宋体" w:cs="宋体"/>
                <w:kern w:val="0"/>
                <w:sz w:val="24"/>
                <w:szCs w:val="24"/>
              </w:rPr>
            </w:pPr>
            <w:r>
              <w:rPr>
                <w:rFonts w:hint="eastAsia" w:ascii="宋体" w:hAnsi="宋体" w:cs="宋体"/>
                <w:kern w:val="0"/>
                <w:sz w:val="24"/>
                <w:szCs w:val="24"/>
              </w:rPr>
              <w:t xml:space="preserve">项目概况 </w:t>
            </w:r>
          </w:p>
        </w:tc>
        <w:tc>
          <w:tcPr>
            <w:tcW w:w="1177"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center"/>
              <w:rPr>
                <w:rFonts w:ascii="宋体" w:hAnsi="宋体" w:cs="宋体"/>
                <w:kern w:val="0"/>
                <w:sz w:val="24"/>
                <w:szCs w:val="24"/>
              </w:rPr>
            </w:pPr>
            <w:r>
              <w:rPr>
                <w:rFonts w:hint="eastAsia" w:ascii="宋体" w:hAnsi="宋体" w:cs="宋体"/>
                <w:kern w:val="0"/>
                <w:sz w:val="24"/>
                <w:szCs w:val="24"/>
              </w:rPr>
              <w:t xml:space="preserve">招标人 </w:t>
            </w:r>
          </w:p>
        </w:tc>
        <w:tc>
          <w:tcPr>
            <w:tcW w:w="7177" w:type="dxa"/>
            <w:gridSpan w:val="4"/>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left"/>
              <w:rPr>
                <w:rFonts w:ascii="宋体" w:hAnsi="宋体" w:cs="宋体"/>
                <w:kern w:val="0"/>
                <w:sz w:val="24"/>
                <w:szCs w:val="24"/>
              </w:rPr>
            </w:pPr>
            <w:r>
              <w:rPr>
                <w:rFonts w:hint="eastAsia" w:ascii="宋体" w:hAnsi="宋体" w:cs="宋体"/>
                <w:kern w:val="0"/>
                <w:sz w:val="24"/>
                <w:szCs w:val="24"/>
              </w:rPr>
              <w:t>安徽医科大学第一附属医院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147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center"/>
              <w:rPr>
                <w:rFonts w:hint="eastAsia" w:ascii="宋体" w:hAnsi="宋体" w:cs="宋体"/>
                <w:kern w:val="0"/>
                <w:sz w:val="24"/>
                <w:szCs w:val="24"/>
              </w:rPr>
            </w:pPr>
          </w:p>
        </w:tc>
        <w:tc>
          <w:tcPr>
            <w:tcW w:w="1177" w:type="dxa"/>
            <w:gridSpan w:val="2"/>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center"/>
              <w:rPr>
                <w:rFonts w:hint="eastAsia" w:ascii="宋体" w:hAnsi="宋体" w:cs="宋体"/>
                <w:kern w:val="0"/>
                <w:sz w:val="24"/>
                <w:szCs w:val="24"/>
              </w:rPr>
            </w:pPr>
            <w:r>
              <w:rPr>
                <w:rFonts w:hint="eastAsia" w:ascii="宋体" w:hAnsi="宋体" w:cs="宋体"/>
                <w:kern w:val="0"/>
                <w:sz w:val="24"/>
                <w:szCs w:val="24"/>
              </w:rPr>
              <w:t>招标范围</w:t>
            </w:r>
          </w:p>
        </w:tc>
        <w:tc>
          <w:tcPr>
            <w:tcW w:w="7177" w:type="dxa"/>
            <w:gridSpan w:val="4"/>
            <w:tcBorders>
              <w:top w:val="outset" w:color="auto" w:sz="6" w:space="0"/>
              <w:left w:val="outset" w:color="auto" w:sz="6" w:space="0"/>
              <w:bottom w:val="outset" w:color="auto" w:sz="6" w:space="0"/>
              <w:right w:val="outset" w:color="auto" w:sz="6" w:space="0"/>
            </w:tcBorders>
            <w:noWrap w:val="0"/>
            <w:vAlign w:val="center"/>
          </w:tcPr>
          <w:p>
            <w:pPr>
              <w:snapToGrid w:val="0"/>
              <w:spacing w:line="360" w:lineRule="auto"/>
              <w:rPr>
                <w:rFonts w:hint="eastAsia" w:ascii="宋体" w:hAnsi="宋体" w:cs="宋体"/>
                <w:kern w:val="0"/>
                <w:sz w:val="24"/>
                <w:szCs w:val="24"/>
              </w:rPr>
            </w:pPr>
            <w:r>
              <w:rPr>
                <w:rFonts w:hint="eastAsia" w:ascii="宋体" w:hAnsi="宋体"/>
                <w:sz w:val="24"/>
              </w:rPr>
              <w:t>根据安徽医科大学第一附属医院的需求，拟对安徽医科大学第一附属医院院本部（包含绩溪路院区和长江路院区）网络安全及设备维保服务进行招标，具体详见招标文件。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5" w:hRule="atLeast"/>
          <w:jc w:val="center"/>
        </w:trPr>
        <w:tc>
          <w:tcPr>
            <w:tcW w:w="1470" w:type="dxa"/>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cs="宋体"/>
                <w:kern w:val="0"/>
                <w:sz w:val="24"/>
                <w:szCs w:val="24"/>
              </w:rPr>
            </w:pPr>
          </w:p>
        </w:tc>
        <w:tc>
          <w:tcPr>
            <w:tcW w:w="8354" w:type="dxa"/>
            <w:gridSpan w:val="6"/>
            <w:tcBorders>
              <w:top w:val="outset" w:color="auto" w:sz="6" w:space="0"/>
              <w:left w:val="outset" w:color="auto" w:sz="6" w:space="0"/>
              <w:bottom w:val="outset" w:color="auto" w:sz="6" w:space="0"/>
              <w:right w:val="outset" w:color="auto" w:sz="6" w:space="0"/>
            </w:tcBorders>
            <w:noWrap w:val="0"/>
            <w:vAlign w:val="center"/>
          </w:tcPr>
          <w:p>
            <w:pPr>
              <w:spacing w:line="360" w:lineRule="auto"/>
              <w:rPr>
                <w:rFonts w:hint="eastAsia" w:ascii="宋体" w:hAnsi="宋体" w:cs="宋体"/>
                <w:kern w:val="0"/>
                <w:sz w:val="24"/>
                <w:szCs w:val="24"/>
              </w:rPr>
            </w:pPr>
            <w:r>
              <w:rPr>
                <w:rFonts w:hint="eastAsia" w:ascii="宋体" w:hAnsi="宋体" w:cs="宋体"/>
                <w:kern w:val="0"/>
                <w:sz w:val="24"/>
                <w:szCs w:val="24"/>
              </w:rPr>
              <w:t>服务期限：2年</w:t>
            </w:r>
            <w:r>
              <w:rPr>
                <w:rFonts w:hint="eastAsia"/>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1470" w:type="dxa"/>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center"/>
              <w:rPr>
                <w:rFonts w:ascii="宋体" w:hAnsi="宋体" w:cs="宋体"/>
                <w:kern w:val="0"/>
                <w:sz w:val="24"/>
                <w:szCs w:val="24"/>
              </w:rPr>
            </w:pPr>
            <w:r>
              <w:rPr>
                <w:rFonts w:hint="eastAsia" w:ascii="宋体" w:hAnsi="宋体" w:cs="宋体"/>
                <w:kern w:val="0"/>
                <w:sz w:val="24"/>
                <w:szCs w:val="24"/>
              </w:rPr>
              <w:t xml:space="preserve">招标方式 </w:t>
            </w:r>
          </w:p>
        </w:tc>
        <w:tc>
          <w:tcPr>
            <w:tcW w:w="8354" w:type="dxa"/>
            <w:gridSpan w:val="6"/>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ind w:firstLine="420"/>
              <w:jc w:val="left"/>
              <w:rPr>
                <w:rFonts w:ascii="宋体" w:hAnsi="宋体" w:cs="宋体"/>
                <w:kern w:val="0"/>
                <w:sz w:val="24"/>
                <w:szCs w:val="24"/>
              </w:rPr>
            </w:pPr>
            <w:r>
              <w:rPr>
                <w:rFonts w:hint="eastAsia" w:ascii="宋体" w:hAnsi="宋体" w:cs="宋体"/>
                <w:kern w:val="0"/>
                <w:sz w:val="24"/>
                <w:szCs w:val="24"/>
              </w:rPr>
              <w:t xml:space="preserve">■公开；□ 邀请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2" w:hRule="atLeast"/>
          <w:jc w:val="center"/>
        </w:trPr>
        <w:tc>
          <w:tcPr>
            <w:tcW w:w="1470" w:type="dxa"/>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center"/>
              <w:rPr>
                <w:rFonts w:ascii="宋体" w:hAnsi="宋体" w:cs="宋体"/>
                <w:kern w:val="0"/>
                <w:sz w:val="24"/>
                <w:szCs w:val="24"/>
              </w:rPr>
            </w:pPr>
            <w:r>
              <w:rPr>
                <w:rFonts w:hint="eastAsia" w:ascii="宋体" w:hAnsi="宋体" w:cs="宋体"/>
                <w:kern w:val="0"/>
                <w:sz w:val="24"/>
                <w:szCs w:val="24"/>
              </w:rPr>
              <w:t xml:space="preserve">资格审查方式 </w:t>
            </w:r>
          </w:p>
        </w:tc>
        <w:tc>
          <w:tcPr>
            <w:tcW w:w="8354" w:type="dxa"/>
            <w:gridSpan w:val="6"/>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ind w:firstLine="420"/>
              <w:jc w:val="left"/>
              <w:rPr>
                <w:rFonts w:ascii="宋体" w:hAnsi="宋体" w:cs="宋体"/>
                <w:kern w:val="0"/>
                <w:sz w:val="24"/>
                <w:szCs w:val="24"/>
              </w:rPr>
            </w:pPr>
            <w:r>
              <w:rPr>
                <w:rFonts w:hint="eastAsia" w:ascii="宋体" w:hAnsi="宋体" w:cs="宋体"/>
                <w:kern w:val="0"/>
                <w:sz w:val="24"/>
                <w:szCs w:val="24"/>
              </w:rPr>
              <w:t>□ 资格预审；■资格后审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470" w:type="dxa"/>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center"/>
              <w:rPr>
                <w:rFonts w:ascii="宋体" w:hAnsi="宋体" w:cs="宋体"/>
                <w:kern w:val="0"/>
                <w:sz w:val="24"/>
                <w:szCs w:val="24"/>
                <w:highlight w:val="none"/>
              </w:rPr>
            </w:pPr>
            <w:r>
              <w:rPr>
                <w:rFonts w:hint="eastAsia" w:ascii="宋体" w:hAnsi="宋体" w:cs="宋体"/>
                <w:kern w:val="0"/>
                <w:sz w:val="24"/>
                <w:szCs w:val="24"/>
                <w:highlight w:val="none"/>
              </w:rPr>
              <w:t xml:space="preserve">合格投标人条件 </w:t>
            </w:r>
          </w:p>
        </w:tc>
        <w:tc>
          <w:tcPr>
            <w:tcW w:w="8354" w:type="dxa"/>
            <w:gridSpan w:val="6"/>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left"/>
              <w:rPr>
                <w:rFonts w:hint="eastAsia" w:ascii="宋体" w:hAnsi="宋体" w:cs="宋体"/>
                <w:kern w:val="0"/>
                <w:sz w:val="24"/>
                <w:szCs w:val="24"/>
                <w:highlight w:val="none"/>
              </w:rPr>
            </w:pPr>
            <w:r>
              <w:rPr>
                <w:rFonts w:hint="eastAsia" w:ascii="宋体" w:hAnsi="宋体" w:cs="宋体"/>
                <w:kern w:val="0"/>
                <w:sz w:val="24"/>
                <w:szCs w:val="24"/>
                <w:highlight w:val="none"/>
              </w:rPr>
              <w:t>1、投标人具有有效的营业执照；</w:t>
            </w:r>
          </w:p>
          <w:p>
            <w:pPr>
              <w:widowControl/>
              <w:spacing w:line="330" w:lineRule="atLeast"/>
              <w:jc w:val="left"/>
              <w:rPr>
                <w:rFonts w:hint="eastAsia" w:ascii="宋体" w:hAnsi="宋体" w:cs="宋体"/>
                <w:kern w:val="0"/>
                <w:sz w:val="24"/>
                <w:szCs w:val="24"/>
                <w:highlight w:val="none"/>
              </w:rPr>
            </w:pPr>
            <w:r>
              <w:rPr>
                <w:rFonts w:hint="eastAsia" w:ascii="宋体" w:hAnsi="宋体" w:cs="宋体"/>
                <w:kern w:val="0"/>
                <w:sz w:val="24"/>
                <w:szCs w:val="24"/>
                <w:highlight w:val="none"/>
              </w:rPr>
              <w:t>2、投标人须符合下列条件（投标人在投标文件中需提供满足条件的承诺函，格式自拟）：</w:t>
            </w:r>
          </w:p>
          <w:p>
            <w:pPr>
              <w:widowControl/>
              <w:spacing w:line="330" w:lineRule="atLeast"/>
              <w:jc w:val="left"/>
              <w:rPr>
                <w:rFonts w:hint="eastAsia" w:ascii="宋体" w:hAnsi="宋体" w:cs="宋体"/>
                <w:kern w:val="0"/>
                <w:sz w:val="24"/>
                <w:szCs w:val="24"/>
                <w:highlight w:val="none"/>
              </w:rPr>
            </w:pPr>
            <w:r>
              <w:rPr>
                <w:rFonts w:hint="eastAsia" w:ascii="宋体" w:hAnsi="宋体" w:cs="宋体"/>
                <w:kern w:val="0"/>
                <w:sz w:val="24"/>
                <w:szCs w:val="24"/>
                <w:highlight w:val="none"/>
              </w:rPr>
              <w:t>（1）具有独立承担民事责任的能力；</w:t>
            </w:r>
          </w:p>
          <w:p>
            <w:pPr>
              <w:widowControl/>
              <w:spacing w:line="330" w:lineRule="atLeast"/>
              <w:jc w:val="left"/>
              <w:rPr>
                <w:rFonts w:hint="eastAsia" w:ascii="宋体" w:hAnsi="宋体" w:cs="宋体"/>
                <w:kern w:val="0"/>
                <w:sz w:val="24"/>
                <w:szCs w:val="24"/>
                <w:highlight w:val="none"/>
              </w:rPr>
            </w:pPr>
            <w:r>
              <w:rPr>
                <w:rFonts w:hint="eastAsia" w:ascii="宋体" w:hAnsi="宋体" w:cs="宋体"/>
                <w:kern w:val="0"/>
                <w:sz w:val="24"/>
                <w:szCs w:val="24"/>
                <w:highlight w:val="none"/>
              </w:rPr>
              <w:t>（2）具有良好的商业信誉和健全的财务会计制度；</w:t>
            </w:r>
          </w:p>
          <w:p>
            <w:pPr>
              <w:widowControl/>
              <w:spacing w:line="330" w:lineRule="atLeast"/>
              <w:jc w:val="left"/>
              <w:rPr>
                <w:rFonts w:hint="eastAsia" w:ascii="宋体" w:hAnsi="宋体" w:cs="宋体"/>
                <w:kern w:val="0"/>
                <w:sz w:val="24"/>
                <w:szCs w:val="24"/>
                <w:highlight w:val="none"/>
              </w:rPr>
            </w:pPr>
            <w:r>
              <w:rPr>
                <w:rFonts w:hint="eastAsia" w:ascii="宋体" w:hAnsi="宋体" w:cs="宋体"/>
                <w:kern w:val="0"/>
                <w:sz w:val="24"/>
                <w:szCs w:val="24"/>
                <w:highlight w:val="none"/>
              </w:rPr>
              <w:t>（3）具有履行合同所必需的设备和专业技术能力；</w:t>
            </w:r>
          </w:p>
          <w:p>
            <w:pPr>
              <w:widowControl/>
              <w:spacing w:line="330" w:lineRule="atLeast"/>
              <w:jc w:val="left"/>
              <w:rPr>
                <w:rFonts w:hint="eastAsia" w:ascii="宋体" w:hAnsi="宋体" w:cs="宋体"/>
                <w:kern w:val="0"/>
                <w:sz w:val="24"/>
                <w:szCs w:val="24"/>
                <w:highlight w:val="none"/>
              </w:rPr>
            </w:pPr>
            <w:r>
              <w:rPr>
                <w:rFonts w:hint="eastAsia" w:ascii="宋体" w:hAnsi="宋体" w:cs="宋体"/>
                <w:kern w:val="0"/>
                <w:sz w:val="24"/>
                <w:szCs w:val="24"/>
                <w:highlight w:val="none"/>
              </w:rPr>
              <w:t>（4）有依法缴纳税收和社会保障资金的良好记录；</w:t>
            </w:r>
          </w:p>
          <w:p>
            <w:pPr>
              <w:widowControl/>
              <w:spacing w:line="330" w:lineRule="atLeast"/>
              <w:jc w:val="left"/>
              <w:rPr>
                <w:rFonts w:hint="eastAsia" w:ascii="宋体" w:hAnsi="宋体" w:cs="宋体"/>
                <w:kern w:val="0"/>
                <w:sz w:val="24"/>
                <w:szCs w:val="24"/>
                <w:highlight w:val="none"/>
              </w:rPr>
            </w:pPr>
            <w:r>
              <w:rPr>
                <w:rFonts w:hint="eastAsia" w:ascii="宋体" w:hAnsi="宋体" w:cs="宋体"/>
                <w:kern w:val="0"/>
                <w:sz w:val="24"/>
                <w:szCs w:val="24"/>
                <w:highlight w:val="none"/>
              </w:rPr>
              <w:t>（5）参加本项目投标前三年内，在经营活动中没有重大违法记录；</w:t>
            </w:r>
          </w:p>
          <w:p>
            <w:pPr>
              <w:widowControl/>
              <w:spacing w:line="330" w:lineRule="atLeast"/>
              <w:jc w:val="left"/>
              <w:rPr>
                <w:rFonts w:hint="eastAsia" w:ascii="宋体" w:hAnsi="宋体" w:cs="宋体"/>
                <w:kern w:val="0"/>
                <w:sz w:val="24"/>
                <w:szCs w:val="24"/>
                <w:highlight w:val="none"/>
              </w:rPr>
            </w:pPr>
            <w:r>
              <w:rPr>
                <w:rFonts w:hint="eastAsia" w:ascii="宋体" w:hAnsi="宋体" w:cs="宋体"/>
                <w:kern w:val="0"/>
                <w:sz w:val="24"/>
                <w:szCs w:val="24"/>
                <w:highlight w:val="none"/>
              </w:rPr>
              <w:t>（6）未被安徽医科大学第一附属医院纳入投标黑名单。</w:t>
            </w:r>
          </w:p>
          <w:p>
            <w:pPr>
              <w:widowControl/>
              <w:spacing w:line="330" w:lineRule="atLeast"/>
              <w:jc w:val="left"/>
              <w:rPr>
                <w:rFonts w:hint="eastAsia" w:ascii="宋体" w:hAnsi="宋体" w:cs="宋体"/>
                <w:kern w:val="0"/>
                <w:sz w:val="24"/>
                <w:szCs w:val="24"/>
                <w:highlight w:val="none"/>
              </w:rPr>
            </w:pPr>
            <w:r>
              <w:rPr>
                <w:rFonts w:hint="eastAsia" w:ascii="宋体" w:hAnsi="宋体" w:cs="宋体"/>
                <w:kern w:val="0"/>
                <w:sz w:val="24"/>
                <w:szCs w:val="24"/>
                <w:highlight w:val="none"/>
              </w:rPr>
              <w:t>3、投标人不得被人民法院在信用中国网站（Http://www.creditchina.gov.cn）上列为失信被执行人。</w:t>
            </w:r>
          </w:p>
          <w:p>
            <w:pPr>
              <w:widowControl/>
              <w:spacing w:line="330" w:lineRule="atLeast"/>
              <w:jc w:val="left"/>
              <w:rPr>
                <w:rFonts w:hint="eastAsia" w:ascii="宋体" w:hAnsi="宋体" w:cs="宋体"/>
                <w:kern w:val="0"/>
                <w:sz w:val="24"/>
                <w:szCs w:val="24"/>
                <w:highlight w:val="none"/>
              </w:rPr>
            </w:pPr>
            <w:r>
              <w:rPr>
                <w:rFonts w:hint="eastAsia" w:ascii="宋体" w:hAnsi="宋体" w:cs="宋体"/>
                <w:kern w:val="0"/>
                <w:sz w:val="24"/>
                <w:szCs w:val="24"/>
                <w:highlight w:val="none"/>
              </w:rPr>
              <w:t>4、投标人具有信息技术服务运行维护标准（ITSS）符合性证书。</w:t>
            </w:r>
          </w:p>
          <w:p>
            <w:pPr>
              <w:widowControl/>
              <w:spacing w:line="330" w:lineRule="atLeast"/>
              <w:jc w:val="left"/>
              <w:rPr>
                <w:rFonts w:hint="eastAsia" w:ascii="宋体" w:hAnsi="宋体" w:cs="宋体"/>
                <w:kern w:val="0"/>
                <w:sz w:val="24"/>
                <w:szCs w:val="24"/>
                <w:highlight w:val="none"/>
              </w:rPr>
            </w:pPr>
            <w:r>
              <w:rPr>
                <w:rFonts w:hint="eastAsia" w:ascii="宋体" w:hAnsi="宋体" w:cs="宋体"/>
                <w:kern w:val="0"/>
                <w:sz w:val="24"/>
                <w:szCs w:val="24"/>
                <w:highlight w:val="none"/>
              </w:rPr>
              <w:t>5、投标人须在投标文件中提供主要设备厂商（NetApp、宏杉、H3C、华为）的原厂服务承诺函，承诺合同签订前提供所投产品制造商针对本项目出具的有效授权书（函）并承诺购买原厂维保服务。若未按规定时间提供授权函视为自动放弃中标资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70" w:type="dxa"/>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center"/>
              <w:rPr>
                <w:rFonts w:ascii="宋体" w:hAnsi="宋体" w:cs="宋体"/>
                <w:kern w:val="0"/>
                <w:sz w:val="24"/>
                <w:szCs w:val="24"/>
              </w:rPr>
            </w:pPr>
            <w:r>
              <w:rPr>
                <w:rFonts w:hint="eastAsia" w:ascii="宋体" w:hAnsi="宋体" w:cs="宋体"/>
                <w:kern w:val="0"/>
                <w:sz w:val="24"/>
                <w:szCs w:val="24"/>
              </w:rPr>
              <w:t xml:space="preserve">联合体投标 </w:t>
            </w:r>
          </w:p>
        </w:tc>
        <w:tc>
          <w:tcPr>
            <w:tcW w:w="8354" w:type="dxa"/>
            <w:gridSpan w:val="6"/>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ind w:firstLine="525"/>
              <w:jc w:val="left"/>
              <w:rPr>
                <w:rFonts w:ascii="宋体" w:hAnsi="宋体" w:cs="宋体"/>
                <w:kern w:val="0"/>
                <w:sz w:val="24"/>
                <w:szCs w:val="24"/>
              </w:rPr>
            </w:pPr>
            <w:r>
              <w:rPr>
                <w:rFonts w:hint="eastAsia" w:ascii="宋体" w:hAnsi="宋体" w:cs="宋体"/>
                <w:kern w:val="0"/>
                <w:sz w:val="24"/>
                <w:szCs w:val="24"/>
              </w:rPr>
              <w:t>■不接受；□接受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70" w:type="dxa"/>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left"/>
              <w:rPr>
                <w:rFonts w:ascii="宋体" w:hAnsi="宋体" w:cs="宋体"/>
                <w:kern w:val="0"/>
                <w:sz w:val="24"/>
                <w:szCs w:val="24"/>
              </w:rPr>
            </w:pPr>
            <w:r>
              <w:rPr>
                <w:rFonts w:hint="eastAsia" w:ascii="宋体" w:hAnsi="宋体" w:cs="宋体"/>
                <w:kern w:val="0"/>
                <w:sz w:val="24"/>
                <w:szCs w:val="24"/>
              </w:rPr>
              <w:t xml:space="preserve">获取资格预审或招标文件相关事项 </w:t>
            </w:r>
          </w:p>
        </w:tc>
        <w:tc>
          <w:tcPr>
            <w:tcW w:w="1032" w:type="dxa"/>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left"/>
              <w:rPr>
                <w:rFonts w:ascii="宋体" w:hAnsi="宋体" w:cs="宋体"/>
                <w:kern w:val="0"/>
                <w:sz w:val="24"/>
                <w:szCs w:val="24"/>
              </w:rPr>
            </w:pPr>
            <w:r>
              <w:rPr>
                <w:rFonts w:hint="eastAsia" w:ascii="宋体" w:hAnsi="宋体" w:cs="宋体"/>
                <w:kern w:val="0"/>
                <w:sz w:val="24"/>
                <w:szCs w:val="24"/>
              </w:rPr>
              <w:t xml:space="preserve">获取时限、获取地点 </w:t>
            </w:r>
          </w:p>
        </w:tc>
        <w:tc>
          <w:tcPr>
            <w:tcW w:w="7322" w:type="dxa"/>
            <w:gridSpan w:val="5"/>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left"/>
              <w:rPr>
                <w:rFonts w:ascii="宋体" w:hAnsi="宋体" w:cs="宋体"/>
                <w:kern w:val="0"/>
                <w:sz w:val="24"/>
                <w:szCs w:val="24"/>
              </w:rPr>
            </w:pPr>
            <w:r>
              <w:rPr>
                <w:rFonts w:hint="eastAsia" w:ascii="宋体" w:hAnsi="宋体" w:cs="宋体"/>
                <w:kern w:val="0"/>
                <w:sz w:val="24"/>
                <w:szCs w:val="24"/>
              </w:rPr>
              <w:t xml:space="preserve">接招标人(或委托的招标代理机构)通知后，投标人应当登录 “优质采电子交易平台”(网址： http://www.youzhicai.com/)下载。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70" w:type="dxa"/>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left"/>
              <w:rPr>
                <w:rFonts w:ascii="宋体" w:hAnsi="宋体" w:cs="宋体"/>
                <w:kern w:val="0"/>
                <w:sz w:val="24"/>
                <w:szCs w:val="24"/>
              </w:rPr>
            </w:pPr>
            <w:r>
              <w:rPr>
                <w:rFonts w:hint="eastAsia" w:ascii="宋体" w:hAnsi="宋体" w:cs="宋体"/>
                <w:kern w:val="0"/>
                <w:sz w:val="24"/>
                <w:szCs w:val="24"/>
              </w:rPr>
              <w:t>开标时间、地点</w:t>
            </w:r>
          </w:p>
        </w:tc>
        <w:tc>
          <w:tcPr>
            <w:tcW w:w="8354" w:type="dxa"/>
            <w:gridSpan w:val="6"/>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ind w:firstLine="420"/>
              <w:jc w:val="left"/>
              <w:rPr>
                <w:rFonts w:ascii="宋体" w:hAnsi="宋体" w:cs="宋体"/>
                <w:kern w:val="0"/>
                <w:sz w:val="24"/>
                <w:szCs w:val="24"/>
              </w:rPr>
            </w:pPr>
            <w:r>
              <w:rPr>
                <w:rFonts w:hint="eastAsia" w:ascii="宋体" w:hAnsi="宋体" w:cs="宋体"/>
                <w:kern w:val="0"/>
                <w:sz w:val="24"/>
                <w:szCs w:val="24"/>
              </w:rPr>
              <w:t xml:space="preserve">详见招标文件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70" w:type="dxa"/>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center"/>
              <w:rPr>
                <w:rFonts w:ascii="宋体" w:hAnsi="宋体" w:cs="宋体"/>
                <w:kern w:val="0"/>
                <w:sz w:val="24"/>
                <w:szCs w:val="24"/>
              </w:rPr>
            </w:pPr>
            <w:r>
              <w:rPr>
                <w:rFonts w:hint="eastAsia" w:ascii="宋体" w:hAnsi="宋体" w:cs="宋体"/>
                <w:kern w:val="0"/>
                <w:sz w:val="24"/>
                <w:szCs w:val="24"/>
              </w:rPr>
              <w:t xml:space="preserve">发布公告媒介 </w:t>
            </w:r>
          </w:p>
        </w:tc>
        <w:tc>
          <w:tcPr>
            <w:tcW w:w="8354" w:type="dxa"/>
            <w:gridSpan w:val="6"/>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ind w:firstLine="420"/>
              <w:jc w:val="left"/>
              <w:rPr>
                <w:rFonts w:ascii="宋体" w:hAnsi="宋体" w:cs="宋体"/>
                <w:kern w:val="0"/>
                <w:sz w:val="24"/>
                <w:szCs w:val="24"/>
              </w:rPr>
            </w:pPr>
            <w:r>
              <w:rPr>
                <w:rFonts w:hint="eastAsia" w:ascii="宋体" w:hAnsi="宋体" w:cs="宋体"/>
                <w:kern w:val="0"/>
                <w:sz w:val="24"/>
                <w:szCs w:val="24"/>
              </w:rPr>
              <w:t xml:space="preserve">■中国招标投标公共服务平台（http://test.cebpubservice.com） </w:t>
            </w:r>
          </w:p>
          <w:p>
            <w:pPr>
              <w:widowControl/>
              <w:spacing w:line="330" w:lineRule="atLeast"/>
              <w:ind w:firstLine="420"/>
              <w:jc w:val="left"/>
              <w:rPr>
                <w:rFonts w:ascii="宋体" w:hAnsi="宋体" w:cs="宋体"/>
                <w:kern w:val="0"/>
                <w:sz w:val="24"/>
                <w:szCs w:val="24"/>
              </w:rPr>
            </w:pPr>
            <w:r>
              <w:rPr>
                <w:rFonts w:hint="eastAsia" w:ascii="宋体" w:hAnsi="宋体" w:cs="宋体"/>
                <w:kern w:val="0"/>
                <w:sz w:val="24"/>
                <w:szCs w:val="24"/>
              </w:rPr>
              <w:t xml:space="preserve">■安徽省招标投标信息网（www.ahtba.org.cn） </w:t>
            </w:r>
          </w:p>
          <w:p>
            <w:pPr>
              <w:widowControl/>
              <w:spacing w:line="330" w:lineRule="atLeast"/>
              <w:ind w:firstLine="420"/>
              <w:jc w:val="left"/>
              <w:rPr>
                <w:rFonts w:ascii="宋体" w:hAnsi="宋体" w:cs="宋体"/>
                <w:kern w:val="0"/>
                <w:sz w:val="24"/>
                <w:szCs w:val="24"/>
              </w:rPr>
            </w:pPr>
            <w:r>
              <w:rPr>
                <w:rFonts w:hint="eastAsia" w:ascii="宋体" w:hAnsi="宋体" w:cs="宋体"/>
                <w:kern w:val="0"/>
                <w:sz w:val="24"/>
                <w:szCs w:val="24"/>
              </w:rPr>
              <w:t xml:space="preserve">■优质采电子交易平台(www.youzhicai.com)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70" w:type="dxa"/>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left"/>
              <w:rPr>
                <w:rFonts w:ascii="宋体" w:hAnsi="宋体" w:cs="宋体"/>
                <w:kern w:val="0"/>
                <w:sz w:val="24"/>
                <w:szCs w:val="24"/>
              </w:rPr>
            </w:pPr>
            <w:r>
              <w:rPr>
                <w:rFonts w:hint="eastAsia" w:ascii="宋体" w:hAnsi="宋体" w:cs="宋体"/>
                <w:kern w:val="0"/>
                <w:sz w:val="24"/>
                <w:szCs w:val="24"/>
              </w:rPr>
              <w:t xml:space="preserve">投标人（供应商）注册及招标信息与资料的获取 </w:t>
            </w:r>
          </w:p>
        </w:tc>
        <w:tc>
          <w:tcPr>
            <w:tcW w:w="8354" w:type="dxa"/>
            <w:gridSpan w:val="6"/>
            <w:tcBorders>
              <w:top w:val="outset" w:color="auto" w:sz="6" w:space="0"/>
              <w:left w:val="outset" w:color="auto" w:sz="6" w:space="0"/>
              <w:bottom w:val="outset" w:color="auto" w:sz="6" w:space="0"/>
              <w:right w:val="outset" w:color="auto" w:sz="6" w:space="0"/>
            </w:tcBorders>
            <w:noWrap w:val="0"/>
            <w:vAlign w:val="center"/>
          </w:tcPr>
          <w:p>
            <w:pPr>
              <w:widowControl/>
              <w:adjustRightInd w:val="0"/>
              <w:snapToGrid w:val="0"/>
              <w:ind w:firstLine="420"/>
              <w:jc w:val="left"/>
              <w:rPr>
                <w:rFonts w:hint="eastAsia" w:ascii="宋体" w:hAnsi="宋体" w:cs="宋体"/>
                <w:kern w:val="0"/>
                <w:sz w:val="24"/>
                <w:szCs w:val="24"/>
              </w:rPr>
            </w:pPr>
            <w:r>
              <w:rPr>
                <w:rFonts w:hint="eastAsia" w:ascii="宋体" w:hAnsi="宋体" w:cs="宋体"/>
                <w:kern w:val="0"/>
                <w:sz w:val="24"/>
                <w:szCs w:val="24"/>
              </w:rPr>
              <w:t>1.潜在投标人/供应商须登陆“优质采云采购平台”（网址：www.youzhicai.com，以下称“优质采平台”）参与本项目招标采购活动。首次登陆须办理注册手续，请务必选择注册为“投标人角色”类型。注册流程见优质采平台“用户注册”栏目，咨询热线：400-0099-555。因未及时办理注册手续影响参加招标采购活动的，责任自负。</w:t>
            </w:r>
          </w:p>
          <w:p>
            <w:pPr>
              <w:widowControl/>
              <w:adjustRightInd w:val="0"/>
              <w:snapToGrid w:val="0"/>
              <w:ind w:firstLine="420"/>
              <w:jc w:val="left"/>
              <w:rPr>
                <w:rFonts w:hint="eastAsia" w:ascii="宋体" w:hAnsi="宋体" w:cs="宋体"/>
                <w:kern w:val="0"/>
                <w:sz w:val="24"/>
                <w:szCs w:val="24"/>
              </w:rPr>
            </w:pPr>
            <w:r>
              <w:rPr>
                <w:rFonts w:hint="eastAsia" w:ascii="宋体" w:hAnsi="宋体" w:cs="宋体"/>
                <w:kern w:val="0"/>
                <w:sz w:val="24"/>
                <w:szCs w:val="24"/>
              </w:rPr>
              <w:t>2.已注册的潜在投标人/供应商可登录优质采平台获取招标采购文件，招标采购文件费用采用银联线上支付，支持各类开通银联服务的银行账户。本项目的招标采购文件及其他资料（含澄清、答疑及相关补充文件）通过优质采平台发布，招标人/代理机构不再另行书面通知，潜在投标人/供应商应及时关注、查阅优质采平台。因未及时查看导致不利后果的，责任自负。</w:t>
            </w:r>
          </w:p>
          <w:p>
            <w:pPr>
              <w:widowControl/>
              <w:adjustRightInd w:val="0"/>
              <w:snapToGrid w:val="0"/>
              <w:ind w:firstLine="420"/>
              <w:jc w:val="left"/>
              <w:rPr>
                <w:rFonts w:hint="eastAsia" w:ascii="宋体" w:hAnsi="宋体" w:cs="宋体"/>
                <w:kern w:val="0"/>
                <w:sz w:val="24"/>
                <w:szCs w:val="24"/>
              </w:rPr>
            </w:pPr>
            <w:r>
              <w:rPr>
                <w:rFonts w:hint="eastAsia" w:ascii="宋体" w:hAnsi="宋体" w:cs="宋体"/>
                <w:kern w:val="0"/>
                <w:sz w:val="24"/>
                <w:szCs w:val="24"/>
              </w:rPr>
              <w:t>3.潜在投标人/供应商支付招标采购文件费用前需核对单位名称及统一社会信用代码，确认无误后支付费用，并通过优质采交易平台直接获取电子发票。若单位名称、统一社会信用代码发生变化或填写有误，须先进行注册信息修改，修改内容审核通过后，再进行费用支付。</w:t>
            </w:r>
          </w:p>
          <w:p>
            <w:pPr>
              <w:widowControl/>
              <w:adjustRightInd w:val="0"/>
              <w:snapToGrid w:val="0"/>
              <w:ind w:firstLine="420"/>
              <w:jc w:val="left"/>
              <w:rPr>
                <w:rFonts w:hint="eastAsia" w:ascii="宋体" w:hAnsi="宋体" w:cs="宋体"/>
                <w:kern w:val="0"/>
                <w:sz w:val="24"/>
                <w:szCs w:val="24"/>
              </w:rPr>
            </w:pPr>
            <w:r>
              <w:rPr>
                <w:rFonts w:hint="eastAsia" w:ascii="宋体" w:hAnsi="宋体" w:cs="宋体"/>
                <w:kern w:val="0"/>
                <w:sz w:val="24"/>
                <w:szCs w:val="24"/>
              </w:rPr>
              <w:t>4.已注册的潜在投标人/供应商若注册信息发生变更（如：与初始注册信息不一致），应及时网上提交变更申请。因未及时变更导致不利后果的，责任自负。</w:t>
            </w:r>
          </w:p>
          <w:p>
            <w:pPr>
              <w:widowControl/>
              <w:adjustRightInd w:val="0"/>
              <w:snapToGrid w:val="0"/>
              <w:ind w:firstLine="420"/>
              <w:jc w:val="left"/>
              <w:rPr>
                <w:rFonts w:hint="eastAsia" w:ascii="宋体" w:hAnsi="宋体" w:cs="宋体"/>
                <w:kern w:val="0"/>
                <w:sz w:val="24"/>
                <w:szCs w:val="24"/>
              </w:rPr>
            </w:pPr>
            <w:r>
              <w:rPr>
                <w:rFonts w:hint="eastAsia" w:ascii="宋体" w:hAnsi="宋体" w:cs="宋体"/>
                <w:kern w:val="0"/>
                <w:sz w:val="24"/>
                <w:szCs w:val="24"/>
              </w:rPr>
              <w:t>5.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pPr>
              <w:widowControl/>
              <w:spacing w:line="440" w:lineRule="exact"/>
              <w:jc w:val="left"/>
              <w:rPr>
                <w:rFonts w:ascii="宋体" w:hAnsi="宋体" w:cs="宋体"/>
                <w:kern w:val="0"/>
                <w:sz w:val="24"/>
                <w:szCs w:val="24"/>
              </w:rPr>
            </w:pPr>
            <w:r>
              <w:rPr>
                <w:rFonts w:hint="eastAsia" w:ascii="宋体" w:hAnsi="宋体" w:cs="宋体"/>
                <w:kern w:val="0"/>
                <w:sz w:val="24"/>
                <w:szCs w:val="24"/>
              </w:rPr>
              <w:t>6. 电子投标/响应文件必须使用“优质采投标文件制作工具”制作生成并上传。下载地址：http://file.youzhicai.com/files/BidderTools.rar，使用说明书及视频教程下载地址: http://file.youzhicai.com/files/BidderHelp.rar。</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70" w:type="dxa"/>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jc w:val="center"/>
              <w:rPr>
                <w:rFonts w:ascii="宋体" w:hAnsi="宋体" w:cs="宋体"/>
                <w:kern w:val="0"/>
                <w:sz w:val="24"/>
                <w:szCs w:val="24"/>
              </w:rPr>
            </w:pPr>
            <w:r>
              <w:rPr>
                <w:rFonts w:hint="eastAsia" w:ascii="宋体" w:hAnsi="宋体" w:cs="宋体"/>
                <w:kern w:val="0"/>
                <w:sz w:val="24"/>
                <w:szCs w:val="24"/>
              </w:rPr>
              <w:t xml:space="preserve">其它事项 </w:t>
            </w:r>
          </w:p>
        </w:tc>
        <w:tc>
          <w:tcPr>
            <w:tcW w:w="8354" w:type="dxa"/>
            <w:gridSpan w:val="6"/>
            <w:tcBorders>
              <w:top w:val="outset" w:color="auto" w:sz="6" w:space="0"/>
              <w:left w:val="outset" w:color="auto" w:sz="6" w:space="0"/>
              <w:bottom w:val="outset" w:color="auto" w:sz="6" w:space="0"/>
              <w:right w:val="outset" w:color="auto" w:sz="6" w:space="0"/>
            </w:tcBorders>
            <w:noWrap w:val="0"/>
            <w:vAlign w:val="center"/>
          </w:tcPr>
          <w:p>
            <w:pPr>
              <w:widowControl/>
              <w:spacing w:line="330" w:lineRule="atLeast"/>
              <w:ind w:firstLine="420"/>
              <w:jc w:val="left"/>
              <w:rPr>
                <w:rFonts w:ascii="宋体" w:hAnsi="宋体" w:cs="宋体"/>
                <w:kern w:val="0"/>
                <w:sz w:val="24"/>
                <w:szCs w:val="24"/>
              </w:rPr>
            </w:pPr>
            <w:r>
              <w:rPr>
                <w:rFonts w:hint="eastAsia" w:ascii="宋体" w:hAnsi="宋体" w:cs="宋体"/>
                <w:kern w:val="0"/>
                <w:sz w:val="24"/>
                <w:szCs w:val="24"/>
              </w:rPr>
              <w:t xml:space="preserve">本招标公告、文件及答疑、澄清文件中使用“■符号”表示本招标项目选择的内容；使用“□符号”表示本招标项目未选择的内容；空格中的“／”表示没有具体内容。投标人投标时，请按“■符号”表示和要求的内容参加投标。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346" w:type="dxa"/>
            <w:gridSpan w:val="5"/>
            <w:tcBorders>
              <w:top w:val="outset" w:color="auto" w:sz="6" w:space="0"/>
              <w:left w:val="outset" w:color="auto" w:sz="6" w:space="0"/>
              <w:bottom w:val="outset" w:color="auto" w:sz="6" w:space="0"/>
              <w:right w:val="outset" w:color="auto" w:sz="6" w:space="0"/>
            </w:tcBorders>
            <w:noWrap w:val="0"/>
            <w:vAlign w:val="top"/>
          </w:tcPr>
          <w:p>
            <w:pPr>
              <w:widowControl/>
              <w:spacing w:line="330" w:lineRule="atLeast"/>
              <w:jc w:val="left"/>
              <w:rPr>
                <w:rFonts w:hint="eastAsia" w:ascii="宋体" w:hAnsi="宋体" w:cs="宋体"/>
                <w:kern w:val="0"/>
                <w:sz w:val="24"/>
                <w:szCs w:val="24"/>
              </w:rPr>
            </w:pPr>
            <w:r>
              <w:rPr>
                <w:rFonts w:hint="eastAsia" w:ascii="宋体" w:hAnsi="宋体" w:cs="宋体"/>
                <w:kern w:val="0"/>
                <w:sz w:val="24"/>
                <w:szCs w:val="24"/>
              </w:rPr>
              <w:t xml:space="preserve">招标人：安徽医科大学第一附属医院 </w:t>
            </w:r>
          </w:p>
          <w:p>
            <w:pPr>
              <w:widowControl/>
              <w:spacing w:line="330" w:lineRule="atLeast"/>
              <w:jc w:val="left"/>
              <w:rPr>
                <w:rFonts w:ascii="宋体" w:hAnsi="宋体" w:cs="宋体"/>
                <w:kern w:val="0"/>
                <w:sz w:val="24"/>
                <w:szCs w:val="24"/>
              </w:rPr>
            </w:pPr>
            <w:r>
              <w:rPr>
                <w:rFonts w:hint="eastAsia" w:ascii="宋体" w:hAnsi="宋体" w:cs="宋体"/>
                <w:kern w:val="0"/>
                <w:sz w:val="24"/>
                <w:szCs w:val="24"/>
              </w:rPr>
              <w:t>联系人：</w:t>
            </w:r>
            <w:r>
              <w:rPr>
                <w:rFonts w:hint="eastAsia" w:ascii="宋体" w:hAnsi="宋体"/>
                <w:sz w:val="24"/>
              </w:rPr>
              <w:t>马老师</w:t>
            </w:r>
          </w:p>
          <w:p>
            <w:pPr>
              <w:widowControl/>
              <w:spacing w:line="330" w:lineRule="atLeast"/>
              <w:jc w:val="left"/>
              <w:rPr>
                <w:rFonts w:ascii="宋体" w:hAnsi="宋体" w:cs="宋体"/>
                <w:kern w:val="0"/>
                <w:sz w:val="24"/>
                <w:szCs w:val="24"/>
              </w:rPr>
            </w:pPr>
            <w:r>
              <w:rPr>
                <w:rFonts w:hint="eastAsia" w:ascii="宋体" w:hAnsi="宋体" w:cs="宋体"/>
                <w:kern w:val="0"/>
                <w:sz w:val="24"/>
                <w:szCs w:val="24"/>
              </w:rPr>
              <w:t>联系方式：</w:t>
            </w:r>
            <w:r>
              <w:rPr>
                <w:rFonts w:hint="eastAsia" w:ascii="宋体" w:hAnsi="宋体"/>
                <w:sz w:val="24"/>
              </w:rPr>
              <w:t>0551-62922283</w:t>
            </w:r>
          </w:p>
        </w:tc>
        <w:tc>
          <w:tcPr>
            <w:tcW w:w="5478" w:type="dxa"/>
            <w:gridSpan w:val="2"/>
            <w:tcBorders>
              <w:top w:val="outset" w:color="auto" w:sz="6" w:space="0"/>
              <w:left w:val="outset" w:color="auto" w:sz="6" w:space="0"/>
              <w:bottom w:val="outset" w:color="auto" w:sz="6" w:space="0"/>
              <w:right w:val="outset" w:color="auto" w:sz="6" w:space="0"/>
            </w:tcBorders>
            <w:noWrap w:val="0"/>
            <w:vAlign w:val="top"/>
          </w:tcPr>
          <w:p>
            <w:pPr>
              <w:widowControl/>
              <w:spacing w:line="330" w:lineRule="atLeast"/>
              <w:jc w:val="left"/>
              <w:rPr>
                <w:rFonts w:ascii="宋体" w:hAnsi="宋体" w:cs="宋体"/>
                <w:kern w:val="0"/>
                <w:sz w:val="24"/>
                <w:szCs w:val="24"/>
              </w:rPr>
            </w:pPr>
            <w:r>
              <w:rPr>
                <w:rFonts w:hint="eastAsia" w:ascii="宋体" w:hAnsi="宋体" w:cs="宋体"/>
                <w:kern w:val="0"/>
                <w:sz w:val="24"/>
                <w:szCs w:val="24"/>
              </w:rPr>
              <w:t xml:space="preserve">招标代理机构：安徽省招标集团股份有限公司 </w:t>
            </w:r>
          </w:p>
          <w:p>
            <w:pPr>
              <w:widowControl/>
              <w:spacing w:line="330" w:lineRule="atLeast"/>
              <w:jc w:val="left"/>
              <w:rPr>
                <w:rFonts w:ascii="宋体" w:hAnsi="宋体" w:cs="宋体"/>
                <w:kern w:val="0"/>
                <w:sz w:val="24"/>
                <w:szCs w:val="24"/>
              </w:rPr>
            </w:pPr>
            <w:r>
              <w:rPr>
                <w:rFonts w:hint="eastAsia" w:ascii="宋体" w:hAnsi="宋体" w:cs="宋体"/>
                <w:kern w:val="0"/>
                <w:sz w:val="24"/>
                <w:szCs w:val="24"/>
              </w:rPr>
              <w:t xml:space="preserve">地址：合肥市包河区包河大道236号招标集团大厦 </w:t>
            </w:r>
          </w:p>
          <w:p>
            <w:pPr>
              <w:widowControl/>
              <w:spacing w:line="330" w:lineRule="atLeast"/>
              <w:jc w:val="left"/>
              <w:rPr>
                <w:rFonts w:ascii="宋体" w:hAnsi="宋体" w:cs="宋体"/>
                <w:kern w:val="0"/>
                <w:sz w:val="24"/>
                <w:szCs w:val="24"/>
              </w:rPr>
            </w:pPr>
            <w:r>
              <w:rPr>
                <w:rFonts w:hint="eastAsia" w:ascii="宋体" w:hAnsi="宋体" w:cs="宋体"/>
                <w:kern w:val="0"/>
                <w:sz w:val="24"/>
                <w:szCs w:val="24"/>
              </w:rPr>
              <w:t>邮编：230051</w:t>
            </w:r>
          </w:p>
          <w:p>
            <w:pPr>
              <w:widowControl/>
              <w:spacing w:line="330" w:lineRule="atLeast"/>
              <w:jc w:val="left"/>
              <w:rPr>
                <w:rFonts w:ascii="宋体" w:hAnsi="宋体" w:cs="宋体"/>
                <w:kern w:val="0"/>
                <w:sz w:val="24"/>
                <w:szCs w:val="24"/>
              </w:rPr>
            </w:pPr>
            <w:r>
              <w:rPr>
                <w:rFonts w:hint="eastAsia" w:ascii="宋体" w:hAnsi="宋体" w:cs="宋体"/>
                <w:kern w:val="0"/>
                <w:sz w:val="24"/>
                <w:szCs w:val="24"/>
              </w:rPr>
              <w:t>联系人：</w:t>
            </w:r>
            <w:r>
              <w:rPr>
                <w:rFonts w:hint="eastAsia" w:ascii="宋体" w:hAnsi="宋体"/>
                <w:sz w:val="24"/>
              </w:rPr>
              <w:t>施雨朦、杨光</w:t>
            </w:r>
          </w:p>
          <w:p>
            <w:pPr>
              <w:widowControl/>
              <w:spacing w:line="330" w:lineRule="atLeast"/>
              <w:jc w:val="left"/>
              <w:rPr>
                <w:rFonts w:ascii="宋体" w:hAnsi="宋体" w:cs="宋体"/>
                <w:kern w:val="0"/>
                <w:sz w:val="24"/>
                <w:szCs w:val="24"/>
              </w:rPr>
            </w:pPr>
            <w:r>
              <w:rPr>
                <w:rFonts w:hint="eastAsia" w:ascii="宋体" w:hAnsi="宋体" w:cs="宋体"/>
                <w:kern w:val="0"/>
                <w:sz w:val="24"/>
                <w:szCs w:val="24"/>
              </w:rPr>
              <w:t>电话：</w:t>
            </w:r>
            <w:r>
              <w:rPr>
                <w:rFonts w:hint="eastAsia" w:ascii="宋体" w:hAnsi="宋体"/>
                <w:sz w:val="24"/>
              </w:rPr>
              <w:t>0551-62220229，0551-62220227</w:t>
            </w:r>
            <w:r>
              <w:rPr>
                <w:rFonts w:hint="eastAsia" w:ascii="宋体" w:hAnsi="宋体" w:cs="宋体"/>
                <w:kern w:val="0"/>
                <w:sz w:val="24"/>
                <w:szCs w:val="24"/>
              </w:rPr>
              <w:t xml:space="preserve"> </w:t>
            </w:r>
          </w:p>
          <w:p>
            <w:pPr>
              <w:widowControl/>
              <w:spacing w:line="330" w:lineRule="atLeast"/>
              <w:jc w:val="left"/>
              <w:rPr>
                <w:rFonts w:ascii="宋体" w:hAnsi="宋体" w:cs="宋体"/>
                <w:kern w:val="0"/>
                <w:sz w:val="24"/>
                <w:szCs w:val="24"/>
              </w:rPr>
            </w:pPr>
            <w:r>
              <w:rPr>
                <w:rFonts w:hint="eastAsia" w:ascii="宋体" w:hAnsi="宋体" w:cs="宋体"/>
                <w:kern w:val="0"/>
                <w:sz w:val="24"/>
                <w:szCs w:val="24"/>
              </w:rPr>
              <w:t xml:space="preserve">E－mail：zhaobiao02@ah-inter.com </w:t>
            </w:r>
          </w:p>
        </w:tc>
      </w:tr>
      <w:bookmarkEnd w:id="2"/>
    </w:tbl>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C6969"/>
    <w:rsid w:val="54BC6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2020-10-26T01:24:00Z</dcterms:created>
  <dc:creator>Sheep</dc:creator>
  <cp:lastModifiedBy>Sheep</cp:lastModifiedBy>
  <dcterms:modified xsi:type="dcterms:W3CDTF">2020-10-26T01:25:57Z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