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A85A8">
      <w:pPr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仿宋"/>
          <w:kern w:val="0"/>
          <w:sz w:val="28"/>
          <w:szCs w:val="28"/>
          <w:lang w:bidi="ar"/>
        </w:rPr>
        <w:t>单人无菌室</w:t>
      </w:r>
      <w:r>
        <w:rPr>
          <w:rFonts w:hint="eastAsia" w:ascii="宋体" w:hAnsi="宋体" w:eastAsia="宋体"/>
          <w:sz w:val="28"/>
          <w:szCs w:val="28"/>
        </w:rPr>
        <w:t>技术参数</w:t>
      </w:r>
    </w:p>
    <w:p w14:paraId="7B86492E">
      <w:pPr>
        <w:rPr>
          <w:rFonts w:ascii="宋体" w:hAnsi="宋体" w:eastAsia="宋体"/>
        </w:rPr>
      </w:pP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93"/>
        <w:gridCol w:w="5954"/>
      </w:tblGrid>
      <w:tr w14:paraId="2324B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27107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1B8A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技术规格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882F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技术要求</w:t>
            </w:r>
          </w:p>
        </w:tc>
      </w:tr>
      <w:tr w14:paraId="617E6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838F0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3144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数量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F4F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2台</w:t>
            </w:r>
          </w:p>
        </w:tc>
      </w:tr>
      <w:tr w14:paraId="338F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BF70A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2901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用途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D432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用于对血液科、重度烧伤病人及舱内整体空间环境净化</w:t>
            </w:r>
          </w:p>
        </w:tc>
      </w:tr>
      <w:tr w14:paraId="17C3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0186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93797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空气净化等级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66164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舱内空气洁净度可达到百级洁净度要求</w:t>
            </w:r>
          </w:p>
        </w:tc>
      </w:tr>
      <w:tr w14:paraId="3970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4743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B121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控制方式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0606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≥</w:t>
            </w: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英寸液晶触摸屏控制</w:t>
            </w:r>
          </w:p>
        </w:tc>
      </w:tr>
      <w:tr w14:paraId="0590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7BCC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1B4DA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过滤吸附装置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B62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初效过滤器、中效过滤器、高效过滤器，洁净区维持正压</w:t>
            </w:r>
          </w:p>
        </w:tc>
      </w:tr>
      <w:tr w14:paraId="7C1F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4E2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171A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循环风量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CF27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  <w:r>
              <w:rPr>
                <w:rFonts w:ascii="宋体" w:hAnsi="宋体" w:eastAsia="宋体"/>
                <w:szCs w:val="21"/>
              </w:rPr>
              <w:t>00-1200</w:t>
            </w:r>
            <w:r>
              <w:rPr>
                <w:rFonts w:hint="eastAsia" w:ascii="宋体" w:hAnsi="宋体" w:eastAsia="宋体"/>
                <w:szCs w:val="21"/>
              </w:rPr>
              <w:t>m³/h，高中低三挡可调</w:t>
            </w:r>
          </w:p>
        </w:tc>
      </w:tr>
      <w:tr w14:paraId="12976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3CC3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B17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舱内自净时间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938D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≤5分钟</w:t>
            </w:r>
          </w:p>
        </w:tc>
      </w:tr>
      <w:tr w14:paraId="4E59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8AD82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397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消毒杀菌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A004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具备紫外线杀菌或紫外线和等离子杀菌</w:t>
            </w:r>
          </w:p>
        </w:tc>
      </w:tr>
      <w:tr w14:paraId="703F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D72A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3F1DE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臭氧泄漏量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A7E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＜0</w:t>
            </w:r>
            <w:r>
              <w:rPr>
                <w:rFonts w:ascii="宋体" w:hAnsi="宋体" w:eastAsia="宋体"/>
                <w:szCs w:val="21"/>
              </w:rPr>
              <w:t>.003</w:t>
            </w:r>
            <w:r>
              <w:rPr>
                <w:rFonts w:hint="eastAsia" w:ascii="宋体" w:hAnsi="宋体" w:eastAsia="宋体"/>
                <w:szCs w:val="21"/>
              </w:rPr>
              <w:t>mg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 xml:space="preserve"> m³（提供证明文件）</w:t>
            </w:r>
          </w:p>
        </w:tc>
      </w:tr>
      <w:tr w14:paraId="0E7FF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5F6C4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8DC0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紫外线泄漏量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2E2B4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＜1μw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cm³</w:t>
            </w:r>
          </w:p>
        </w:tc>
      </w:tr>
      <w:tr w14:paraId="0D246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A044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3361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实时监测功能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18E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具备工作状态、温度、湿度、空气污染等级等实时监测功能</w:t>
            </w:r>
          </w:p>
        </w:tc>
      </w:tr>
      <w:tr w14:paraId="2B78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90790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3EAB0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照明功能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F57CC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具备</w:t>
            </w:r>
          </w:p>
        </w:tc>
      </w:tr>
      <w:tr w14:paraId="5BC8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9EE14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F3A93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灭菌记录存储功能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6F3EB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具备</w:t>
            </w:r>
          </w:p>
        </w:tc>
      </w:tr>
      <w:tr w14:paraId="2DF00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E9FF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BEA3A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舱内输液架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7396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</w:p>
        </w:tc>
      </w:tr>
      <w:tr w14:paraId="0180E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F9E0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890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脚轮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8BABE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可移动式脚轮，带自锁装置</w:t>
            </w:r>
          </w:p>
        </w:tc>
      </w:tr>
      <w:tr w14:paraId="22D9D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BB4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4B756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过滤系统更换提醒功能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3397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具备</w:t>
            </w:r>
          </w:p>
        </w:tc>
      </w:tr>
      <w:tr w14:paraId="49B2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A44C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*</w:t>
            </w: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E99DB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质保期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4C8A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整机原厂质保≥3年，提供原厂质保承诺函，软件系统终身免费升级</w:t>
            </w:r>
          </w:p>
        </w:tc>
      </w:tr>
    </w:tbl>
    <w:p w14:paraId="4D946D40">
      <w:pPr>
        <w:rPr>
          <w:rFonts w:ascii="宋体" w:hAnsi="宋体" w:eastAsia="宋体"/>
        </w:rPr>
      </w:pPr>
    </w:p>
    <w:p w14:paraId="52300571">
      <w:pPr>
        <w:rPr>
          <w:rFonts w:ascii="宋体" w:hAnsi="宋体" w:eastAsia="宋体"/>
        </w:rPr>
      </w:pPr>
    </w:p>
    <w:p w14:paraId="174DAE0C">
      <w:pPr>
        <w:rPr>
          <w:rFonts w:ascii="宋体" w:hAnsi="宋体" w:eastAsia="宋体"/>
        </w:rPr>
      </w:pPr>
    </w:p>
    <w:p w14:paraId="116FDA0D">
      <w:pPr>
        <w:rPr>
          <w:rFonts w:ascii="宋体" w:hAnsi="宋体" w:eastAsia="宋体"/>
        </w:rPr>
      </w:pPr>
    </w:p>
    <w:p w14:paraId="5C7C6B8B"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89"/>
    <w:rsid w:val="00243A25"/>
    <w:rsid w:val="00364889"/>
    <w:rsid w:val="00535B94"/>
    <w:rsid w:val="00605394"/>
    <w:rsid w:val="008A037D"/>
    <w:rsid w:val="00AF60F6"/>
    <w:rsid w:val="00DD0BE4"/>
    <w:rsid w:val="00FA1EBA"/>
    <w:rsid w:val="2D3A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8"/>
    <w:semiHidden/>
    <w:unhideWhenUsed/>
    <w:qFormat/>
    <w:uiPriority w:val="0"/>
    <w:pPr>
      <w:tabs>
        <w:tab w:val="left" w:pos="1176"/>
      </w:tabs>
      <w:spacing w:line="360" w:lineRule="auto"/>
      <w:ind w:firstLine="437"/>
    </w:pPr>
    <w:rPr>
      <w:rFonts w:eastAsia="宋体"/>
      <w:sz w:val="24"/>
      <w:szCs w:val="24"/>
    </w:rPr>
  </w:style>
  <w:style w:type="table" w:styleId="5">
    <w:name w:val="Table Grid"/>
    <w:basedOn w:val="4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字符"/>
    <w:basedOn w:val="6"/>
    <w:link w:val="2"/>
    <w:semiHidden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8">
    <w:name w:val="正文文本缩进 字符"/>
    <w:basedOn w:val="6"/>
    <w:link w:val="3"/>
    <w:semiHidden/>
    <w:qFormat/>
    <w:uiPriority w:val="0"/>
    <w:rPr>
      <w:rFonts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350</Characters>
  <Lines>3</Lines>
  <Paragraphs>1</Paragraphs>
  <TotalTime>112</TotalTime>
  <ScaleCrop>false</ScaleCrop>
  <LinksUpToDate>false</LinksUpToDate>
  <CharactersWithSpaces>351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2024-08-23T06:56:00Z</dcterms:created>
  <dc:creator>gyb1</dc:creator>
  <cp:lastModifiedBy>雪梨_Sherry</cp:lastModifiedBy>
  <dcterms:modified xsi:type="dcterms:W3CDTF">2024-10-28T09:44:25Z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9382361B34DD455F89BC057E8947A146_13</vt:lpwstr>
  </property>
</Properties>
</file>