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7C36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安医大一附院南区病理科实验台参数</w:t>
      </w:r>
    </w:p>
    <w:p w14:paraId="6DD5C340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台面：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  <w:t>采用12.7mm厚实芯理化板台面。</w:t>
      </w:r>
    </w:p>
    <w:p w14:paraId="6BD059E6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下柜：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  <w:t>柜体部分：柜体采用18mm厚E0级三聚氰胺板加工而成，外缘以2.1mm厚PVC封边条经热熔胶封边防水处理，美观且不易损坏。所有柜体的门：门板采用18mm厚E0级三聚氢氨板。铰链选用实验室专用锌合金材质铰链。柜子背板：选用9mm厚E0级中纤板，外表光滑、内部结构均匀，密度适中。导轨：全部采用三节式电镀静音滑轨，其钢材厚度不得小于1.2mm。能承受75磅负重，并确保100000次的开合。</w:t>
      </w:r>
    </w:p>
    <w:p w14:paraId="585C50FC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钢架：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  <w:t>采用标准Q235钢材，钢管为40*60*1.0mm钢管，与主框架连接，连接处采用M8*20mm不锈钢螺丝紧固，槽板表面经处理后环氧树脂静电喷涂。</w:t>
      </w:r>
      <w:bookmarkStart w:id="0" w:name="_GoBack"/>
      <w:bookmarkEnd w:id="0"/>
    </w:p>
    <w:p w14:paraId="2B8C6293"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55B6F"/>
    <w:rsid w:val="0C6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2026-07-15T02:19:00Z</dcterms:created>
  <dc:creator>千山我独行</dc:creator>
  <cp:lastModifiedBy>千山我独行</cp:lastModifiedBy>
  <dcterms:modified xsi:type="dcterms:W3CDTF">2026-07-15T02:32:22Z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B6CBAAA00A4242188A5B4173C0F3789A_11</vt:lpwstr>
  </property>
  <property fmtid="{D5CDD505-2E9C-101B-9397-08002B2CF9AE}" pid="4" name="KSOTemplateDocerSaveRecord">
    <vt:lpwstr>eyJoZGlkIjoiNDM3Mjg1NjIxMGQzNTJlMTk3NzZmNDg2NjQ1NDNkNjEiLCJ1c2VySWQiOiI3NjkzMTQ2ODYifQ==</vt:lpwstr>
  </property>
</Properties>
</file>